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991F2F">
        <w:rPr>
          <w:b/>
          <w:i/>
          <w:sz w:val="48"/>
          <w:szCs w:val="48"/>
        </w:rPr>
        <w:t>10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(10</w:t>
      </w:r>
      <w:r w:rsidR="00991F2F">
        <w:rPr>
          <w:b/>
          <w:i/>
          <w:sz w:val="48"/>
          <w:szCs w:val="48"/>
        </w:rPr>
        <w:t>5</w:t>
      </w:r>
      <w:r w:rsidR="00167C99">
        <w:rPr>
          <w:b/>
          <w:i/>
          <w:sz w:val="48"/>
          <w:szCs w:val="48"/>
        </w:rPr>
        <w:t>)</w:t>
      </w:r>
      <w:r w:rsidR="0026558F">
        <w:rPr>
          <w:b/>
          <w:i/>
          <w:sz w:val="48"/>
          <w:szCs w:val="48"/>
        </w:rPr>
        <w:t xml:space="preserve">16 </w:t>
      </w:r>
      <w:r w:rsidR="00545A89">
        <w:rPr>
          <w:b/>
          <w:i/>
          <w:sz w:val="48"/>
          <w:szCs w:val="48"/>
        </w:rPr>
        <w:t xml:space="preserve"> </w:t>
      </w:r>
      <w:r w:rsidR="00991F2F">
        <w:rPr>
          <w:b/>
          <w:i/>
          <w:sz w:val="48"/>
          <w:szCs w:val="48"/>
        </w:rPr>
        <w:t>ма</w:t>
      </w:r>
      <w:r w:rsidR="00A15A37">
        <w:rPr>
          <w:b/>
          <w:i/>
          <w:sz w:val="48"/>
          <w:szCs w:val="48"/>
        </w:rPr>
        <w:t>я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BE5D60">
        <w:rPr>
          <w:b/>
          <w:i/>
          <w:sz w:val="48"/>
          <w:szCs w:val="48"/>
        </w:rPr>
        <w:t>4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EC3B28" w:rsidRDefault="00EC3B28" w:rsidP="00F64BA3">
      <w:pPr>
        <w:jc w:val="both"/>
        <w:rPr>
          <w:sz w:val="28"/>
          <w:szCs w:val="28"/>
        </w:rPr>
      </w:pPr>
    </w:p>
    <w:p w:rsidR="0026558F" w:rsidRDefault="005F4B53" w:rsidP="0026558F">
      <w:pPr>
        <w:spacing w:before="48" w:after="48"/>
        <w:jc w:val="center"/>
        <w:outlineLvl w:val="1"/>
        <w:rPr>
          <w:rFonts w:ascii="Verdana" w:hAnsi="Verdana"/>
          <w:b/>
          <w:bCs/>
          <w:color w:val="103550"/>
        </w:rPr>
      </w:pPr>
      <w:r>
        <w:rPr>
          <w:sz w:val="28"/>
          <w:szCs w:val="28"/>
        </w:rPr>
        <w:tab/>
      </w:r>
      <w:r w:rsidR="0026558F">
        <w:rPr>
          <w:rFonts w:ascii="Verdana" w:hAnsi="Verdana"/>
          <w:b/>
          <w:bCs/>
          <w:color w:val="103550"/>
        </w:rPr>
        <w:t>Информация</w:t>
      </w:r>
    </w:p>
    <w:p w:rsidR="0026558F" w:rsidRDefault="0026558F" w:rsidP="0026558F">
      <w:pPr>
        <w:spacing w:before="48" w:after="48"/>
        <w:outlineLvl w:val="1"/>
        <w:rPr>
          <w:rFonts w:ascii="Verdana" w:hAnsi="Verdana"/>
          <w:b/>
          <w:bCs/>
          <w:color w:val="103550"/>
        </w:rPr>
      </w:pPr>
    </w:p>
    <w:p w:rsidR="0026558F" w:rsidRDefault="0026558F" w:rsidP="0026558F">
      <w:pPr>
        <w:spacing w:before="48" w:after="48"/>
        <w:jc w:val="center"/>
        <w:outlineLvl w:val="1"/>
        <w:rPr>
          <w:rFonts w:ascii="Verdana" w:hAnsi="Verdana"/>
          <w:b/>
          <w:bCs/>
          <w:color w:val="103550"/>
        </w:rPr>
      </w:pPr>
    </w:p>
    <w:p w:rsidR="0026558F" w:rsidRPr="008036E6" w:rsidRDefault="0026558F" w:rsidP="0026558F">
      <w:pPr>
        <w:spacing w:before="48" w:after="48"/>
        <w:jc w:val="center"/>
        <w:outlineLvl w:val="1"/>
        <w:rPr>
          <w:rFonts w:ascii="Verdana" w:hAnsi="Verdana"/>
          <w:b/>
          <w:bCs/>
          <w:color w:val="103550"/>
        </w:rPr>
      </w:pPr>
      <w:r w:rsidRPr="008036E6">
        <w:rPr>
          <w:rFonts w:ascii="Verdana" w:hAnsi="Verdana"/>
          <w:b/>
          <w:bCs/>
          <w:color w:val="103550"/>
        </w:rPr>
        <w:t>«При нарушениях в системе теплоснабжения в обязательном порядке обращайтесь в уполномоченные муниципальные органы».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t>В соответствии с требованиям Федерального закона от 27.07.2010 N 190-ФЗ «О теплоснабжении» органы местного самоуправления поселений и городских округов (далее – органы местного самоуправления) должны обеспечить рассмотрение обращений потребителей по вопросам надежности теплоснабжения.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t>Порядок такого рассмотрения определен «Правилами организации теплоснабжения в Российской Федерации», утвержденными Постановлением правительства Российской Федерации от 08.08.2012 №808.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t>В соответствии с требованиями п. 125 «Правил организации теплоснабжения в Российской Федерации», для оперативного рассмотрения обращений потребителей по вопросам надежности теплоснабжения в органах местного самоуправления поселений, городских округов назначаются должностные лица, осуществляющие ежедневное, а в течение отопительного периода - круглосуточное принятие и рассмотрение обращений потребителей.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t>Для информирования потребителей о порядке подачи обращений и перечне необходимых документов указанная информация должна быть размещена на официальном сайте поселения, городского округа, а также в органах местного самоуправления, отвечающих за рассмотрение обращений.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t>В соответствии с требованиями п. 127 «Правил организации теплоснабжения в Российской Федерации», обращения могут подаваться потребителями в письменной форме, а в течение отопительного периода - в устной форме, в том числе по телефону.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t>Согласно требований п. 129 «Правил организации теплоснабжения в Российской Федерации», после регистрации обращения должностное лицо органа местного самоуправления обязано: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t>- определить характер обращения (при необходимости уточнить его у потребителя);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lastRenderedPageBreak/>
        <w:t>- определить теплоснабжающую и (или) теплосетевую организацию, обеспечивающие теплоснабжение данного потребителя;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t>- проверить достоверность представленных потребителем документов, подтверждающих факты, изложенные в его обращении;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t>-  в течение 2 рабочих дней (в течение 3 часов - в отопительный период) с момента регистрации обращения направить его копию (уведомить) в теплоснабжающую и (или) теплосетевую организацию и направить запрос о возможных технических причинах отклонения параметров надежности теплоснабжения, при этом дату отправки запроса зарегистрировать в журнале регистрации жалоб (обращений).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t>Согласно требований п. 131 «Правил организации теплоснабжения в Российской Федерации», после получения ответа от теплоснабжающей (теплосетевой) организации должностное лицо органа местного самоуправления в течение 3 дней (в течение 6 часов в отопительный период) обязано: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t>- совместно с теплоснабжающей (теплосетевой) организацией определить причины нарушения параметров надежности теплоснабжения;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t>- установить, имеются ли подобные обращения (жалобы) от других потребителей, теплоснабжение которых осуществляется с использованием тех же объектов;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t>- проверить наличие подобных обращений в прошлом по данным объектам;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t>- при необходимости провести выездную проверку обоснованности обращений потребителей;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t>- при подтверждении фактов, изложенных в обращениях потребителей, вынести теплоснабжающей (теплосетевой) организации предписание о немедленном устранении причин ухудшения параметров теплоснабжения с указанием сроков проведения этих мероприятий.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t>В соответствии с требованиями п. 132 «Правил организации теплоснабжения в Российской Федерации», ответ на обращение потребителя должен быть представлен в течение 5 рабочих дней (в течение 24 часов в отопительный период) с момента его поступления. Дата и время отправки должна быть отмечена в журнале регистрации жалоб (обращений).</w:t>
      </w:r>
    </w:p>
    <w:p w:rsidR="0026558F" w:rsidRPr="00454AA9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  <w:r w:rsidRPr="00454AA9">
        <w:rPr>
          <w:color w:val="000000"/>
          <w:sz w:val="28"/>
          <w:szCs w:val="28"/>
        </w:rPr>
        <w:t>Кроме этого, согласно требований п. 133 «Правил организации теплоснабжения в Российской Федерации», должностное лицо органа местного самоуправления обязано проконтролировать исполнение предписания теплоснабжающей (теплосетевой) организацией.</w:t>
      </w:r>
    </w:p>
    <w:p w:rsidR="008C6794" w:rsidRDefault="0026558F" w:rsidP="008C6794">
      <w:pPr>
        <w:jc w:val="center"/>
        <w:rPr>
          <w:sz w:val="28"/>
          <w:szCs w:val="28"/>
        </w:rPr>
      </w:pPr>
      <w:r w:rsidRPr="00454AA9">
        <w:rPr>
          <w:color w:val="000000"/>
          <w:sz w:val="28"/>
          <w:szCs w:val="28"/>
        </w:rPr>
        <w:lastRenderedPageBreak/>
        <w:t> </w:t>
      </w:r>
      <w:r w:rsidR="008C6794">
        <w:rPr>
          <w:sz w:val="28"/>
          <w:szCs w:val="28"/>
        </w:rPr>
        <w:t>АДМИНИСТРАЦИЯ</w:t>
      </w:r>
    </w:p>
    <w:p w:rsidR="008C6794" w:rsidRDefault="008C6794" w:rsidP="008C679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ШАЙДУРОВСКОГО СЕЛЬСОВЕТА</w:t>
      </w:r>
    </w:p>
    <w:p w:rsidR="008C6794" w:rsidRDefault="008C6794" w:rsidP="008C6794">
      <w:pPr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 района Новосибирская область</w:t>
      </w:r>
    </w:p>
    <w:p w:rsidR="008C6794" w:rsidRDefault="008C6794" w:rsidP="008C6794">
      <w:pPr>
        <w:jc w:val="center"/>
        <w:rPr>
          <w:sz w:val="28"/>
          <w:szCs w:val="28"/>
        </w:rPr>
      </w:pPr>
    </w:p>
    <w:p w:rsidR="008C6794" w:rsidRDefault="008C6794" w:rsidP="008C6794">
      <w:pPr>
        <w:rPr>
          <w:sz w:val="28"/>
          <w:szCs w:val="28"/>
        </w:rPr>
      </w:pPr>
    </w:p>
    <w:p w:rsidR="008C6794" w:rsidRDefault="008C6794" w:rsidP="008C6794">
      <w:pPr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8C6794" w:rsidRDefault="008C6794" w:rsidP="008C6794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8C6794" w:rsidRDefault="008C6794" w:rsidP="008C6794">
      <w:pPr>
        <w:rPr>
          <w:sz w:val="28"/>
          <w:szCs w:val="28"/>
        </w:rPr>
      </w:pPr>
    </w:p>
    <w:p w:rsidR="008C6794" w:rsidRDefault="008C6794" w:rsidP="008C6794">
      <w:pPr>
        <w:rPr>
          <w:sz w:val="28"/>
          <w:szCs w:val="28"/>
        </w:rPr>
      </w:pP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14.05.2014                                                                                             №  75                                                                                                     </w:t>
      </w:r>
    </w:p>
    <w:p w:rsidR="008C6794" w:rsidRDefault="008C6794" w:rsidP="008C6794">
      <w:pPr>
        <w:jc w:val="both"/>
        <w:rPr>
          <w:sz w:val="28"/>
          <w:szCs w:val="28"/>
        </w:rPr>
      </w:pP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>О закреплении  территорий поселения</w:t>
      </w: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>за физическими и юридическими лицами</w:t>
      </w: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В целях улучшения санитарного  состояния и благоустройства населенных пунктов, дворовых территорий, территорий предприятий, организаций и других объектов внешнего благоустройства после зимнего периода, руководствуясь Правилами благоустройства, обеспечения чистоты и порядка на территории муниципального образования, утвержденными решением 24сессии четвертого созыва от 25.07.2012 № 14 г Совета депутатов Шайдуровского сельсовета.</w:t>
      </w:r>
    </w:p>
    <w:p w:rsidR="008C6794" w:rsidRDefault="008C6794" w:rsidP="008C6794">
      <w:pPr>
        <w:jc w:val="both"/>
        <w:rPr>
          <w:sz w:val="28"/>
          <w:szCs w:val="28"/>
        </w:rPr>
      </w:pP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C6794" w:rsidRDefault="008C6794" w:rsidP="008C6794">
      <w:pPr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Объявить месячник по благоустройству территорий с 14 мая по 13июня 2014 года.</w:t>
      </w:r>
    </w:p>
    <w:p w:rsidR="008C6794" w:rsidRDefault="008C6794" w:rsidP="008C6794">
      <w:pPr>
        <w:numPr>
          <w:ilvl w:val="0"/>
          <w:numId w:val="3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Закрепить территории по санитарной очистке  за предприятиями и организациями сослано приложению № 1.</w:t>
      </w:r>
    </w:p>
    <w:p w:rsidR="008C6794" w:rsidRDefault="008C6794" w:rsidP="008C6794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3. Утвердить комиссию по благоустройству и санитарному состоянию       населенных пунктов согласно приложению № 2.</w:t>
      </w:r>
    </w:p>
    <w:p w:rsidR="008C6794" w:rsidRDefault="008C6794" w:rsidP="008C6794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4.Опубликовать данное постановление в  Шайдуровском вестнике.</w:t>
      </w:r>
    </w:p>
    <w:p w:rsidR="008C6794" w:rsidRDefault="008C6794" w:rsidP="008C6794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данного постановления оставляю за собой.</w:t>
      </w:r>
    </w:p>
    <w:p w:rsidR="008C6794" w:rsidRDefault="008C6794" w:rsidP="008C6794">
      <w:pPr>
        <w:ind w:left="705"/>
        <w:jc w:val="both"/>
        <w:rPr>
          <w:sz w:val="28"/>
          <w:szCs w:val="28"/>
        </w:rPr>
      </w:pPr>
    </w:p>
    <w:p w:rsidR="008C6794" w:rsidRDefault="008C6794" w:rsidP="008C6794">
      <w:pPr>
        <w:ind w:left="705"/>
        <w:jc w:val="both"/>
        <w:rPr>
          <w:sz w:val="28"/>
          <w:szCs w:val="28"/>
        </w:rPr>
      </w:pPr>
    </w:p>
    <w:p w:rsidR="008C6794" w:rsidRDefault="008C6794" w:rsidP="008C6794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Шайдуровского сельсовета        </w:t>
      </w:r>
    </w:p>
    <w:p w:rsidR="008C6794" w:rsidRDefault="008C6794" w:rsidP="008C6794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Д.Г Сизов</w:t>
      </w:r>
    </w:p>
    <w:p w:rsidR="008C6794" w:rsidRDefault="008C6794" w:rsidP="008C6794">
      <w:pPr>
        <w:ind w:left="705"/>
        <w:jc w:val="both"/>
        <w:rPr>
          <w:sz w:val="28"/>
          <w:szCs w:val="28"/>
        </w:rPr>
      </w:pPr>
    </w:p>
    <w:p w:rsidR="008C6794" w:rsidRDefault="008C6794" w:rsidP="008C6794">
      <w:pPr>
        <w:ind w:left="705"/>
        <w:jc w:val="both"/>
        <w:rPr>
          <w:sz w:val="28"/>
          <w:szCs w:val="28"/>
        </w:rPr>
      </w:pPr>
    </w:p>
    <w:p w:rsidR="008C6794" w:rsidRDefault="008C6794" w:rsidP="008C6794">
      <w:pPr>
        <w:ind w:left="705"/>
        <w:jc w:val="both"/>
        <w:rPr>
          <w:sz w:val="28"/>
          <w:szCs w:val="28"/>
        </w:rPr>
      </w:pPr>
    </w:p>
    <w:p w:rsidR="008C6794" w:rsidRDefault="008C6794" w:rsidP="008C6794">
      <w:pPr>
        <w:ind w:left="705"/>
        <w:jc w:val="both"/>
        <w:rPr>
          <w:sz w:val="28"/>
          <w:szCs w:val="28"/>
        </w:rPr>
      </w:pPr>
    </w:p>
    <w:p w:rsidR="008C6794" w:rsidRDefault="008C6794" w:rsidP="008C6794">
      <w:pPr>
        <w:ind w:left="705"/>
        <w:jc w:val="both"/>
        <w:rPr>
          <w:sz w:val="28"/>
          <w:szCs w:val="28"/>
        </w:rPr>
      </w:pPr>
    </w:p>
    <w:p w:rsidR="008C6794" w:rsidRDefault="008C6794" w:rsidP="008C6794">
      <w:pPr>
        <w:ind w:left="705"/>
        <w:jc w:val="both"/>
        <w:rPr>
          <w:sz w:val="28"/>
          <w:szCs w:val="28"/>
        </w:rPr>
      </w:pPr>
    </w:p>
    <w:p w:rsidR="008C6794" w:rsidRDefault="008C6794" w:rsidP="008C6794">
      <w:pPr>
        <w:ind w:left="705"/>
        <w:jc w:val="both"/>
        <w:rPr>
          <w:sz w:val="28"/>
          <w:szCs w:val="28"/>
        </w:rPr>
      </w:pPr>
    </w:p>
    <w:p w:rsidR="008C6794" w:rsidRDefault="008C6794" w:rsidP="008C6794">
      <w:pPr>
        <w:ind w:left="705"/>
        <w:jc w:val="both"/>
        <w:rPr>
          <w:sz w:val="28"/>
          <w:szCs w:val="28"/>
        </w:rPr>
      </w:pPr>
    </w:p>
    <w:p w:rsidR="008C6794" w:rsidRDefault="008C6794" w:rsidP="008C6794">
      <w:pPr>
        <w:ind w:left="705"/>
        <w:jc w:val="both"/>
        <w:rPr>
          <w:sz w:val="28"/>
          <w:szCs w:val="28"/>
        </w:rPr>
      </w:pPr>
    </w:p>
    <w:p w:rsidR="008C6794" w:rsidRDefault="008C6794" w:rsidP="008C6794">
      <w:pPr>
        <w:ind w:left="705"/>
        <w:jc w:val="both"/>
        <w:rPr>
          <w:sz w:val="28"/>
          <w:szCs w:val="28"/>
        </w:rPr>
      </w:pPr>
    </w:p>
    <w:p w:rsidR="008C6794" w:rsidRDefault="008C6794" w:rsidP="008C6794">
      <w:pPr>
        <w:jc w:val="both"/>
        <w:rPr>
          <w:sz w:val="28"/>
          <w:szCs w:val="28"/>
        </w:rPr>
      </w:pP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Приложение № 1 к постановлению</w:t>
      </w: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От 14.05.2014               №  75 </w:t>
      </w:r>
    </w:p>
    <w:p w:rsidR="008C6794" w:rsidRDefault="008C6794" w:rsidP="008C6794">
      <w:pPr>
        <w:jc w:val="both"/>
        <w:rPr>
          <w:sz w:val="28"/>
          <w:szCs w:val="28"/>
        </w:rPr>
      </w:pPr>
    </w:p>
    <w:p w:rsidR="008C6794" w:rsidRDefault="008C6794" w:rsidP="008C67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Закрепление мест общего пользования для уборки и поддержания санитарного состояния</w:t>
      </w:r>
    </w:p>
    <w:p w:rsidR="008C6794" w:rsidRDefault="008C6794" w:rsidP="008C679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92"/>
        <w:gridCol w:w="3674"/>
        <w:gridCol w:w="2384"/>
        <w:gridCol w:w="2420"/>
      </w:tblGrid>
      <w:tr w:rsidR="008C6794" w:rsidTr="008C6794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</w:t>
            </w:r>
          </w:p>
        </w:tc>
      </w:tr>
      <w:tr w:rsidR="008C6794" w:rsidTr="008C6794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«Шайдуровская средняя общеобразовательная школа»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Прилегающая территория к школе, территория у памятника погибшим воинам Вов, до середины проезжей части ул. Первомайская,</w:t>
            </w:r>
          </w:p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Школьная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школы</w:t>
            </w:r>
          </w:p>
        </w:tc>
      </w:tr>
      <w:tr w:rsidR="008C6794" w:rsidTr="008C6794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Шайдуровский детский сад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Прилегающая территория к детскому саду, до середины проезжей части ул. Первомайская,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заведующая детским садом</w:t>
            </w:r>
          </w:p>
        </w:tc>
      </w:tr>
      <w:tr w:rsidR="008C6794" w:rsidTr="008C6794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 18-ти квартирного дома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Прилегающая территория до середины ул. Школьная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Жители дома</w:t>
            </w:r>
          </w:p>
        </w:tc>
      </w:tr>
      <w:tr w:rsidR="008C6794" w:rsidTr="008C6794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Магазин ЧП « Гассан С.А»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Территория до середины проезжей части ул. Школьная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Гассан С.А</w:t>
            </w:r>
          </w:p>
        </w:tc>
      </w:tr>
      <w:tr w:rsidR="008C6794" w:rsidTr="008C6794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 «Пламя»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Гараж по ул. Первомайская до середины дороги,</w:t>
            </w:r>
          </w:p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Вдоль дороги до середины ул. Школьная и Выглазова,</w:t>
            </w:r>
          </w:p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Магазин «Искра» по ул. Школьная, до середины дороги по ул. </w:t>
            </w:r>
            <w:r>
              <w:rPr>
                <w:sz w:val="28"/>
                <w:szCs w:val="28"/>
              </w:rPr>
              <w:lastRenderedPageBreak/>
              <w:t>Школьная в с.Шайдурово, магазин по ул. Центральная в д. М-Крутишка прилегающая территория и до середины проезжей части дороги улицы Центральная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руководитель </w:t>
            </w:r>
          </w:p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 «Пламя»</w:t>
            </w:r>
          </w:p>
        </w:tc>
      </w:tr>
      <w:tr w:rsidR="008C6794" w:rsidTr="008C6794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5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 Шайдуровского сельсовета 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Прилегающая территория до середины проезжей дороги ул. Выглазова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 Шайдуровского сельсовета</w:t>
            </w:r>
          </w:p>
        </w:tc>
      </w:tr>
      <w:tr w:rsidR="008C6794" w:rsidTr="008C6794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6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Шайдуровская врачебная амбулатория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Прилегающая территория до середины проезжей части дороги ул. Выглазова, ФАП в д. М-Кртуишка по ул. Школьная прилегающая территория и до середины проезжей части дороги ул. Школьная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</w:p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заведующая</w:t>
            </w:r>
          </w:p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амбулаторией, </w:t>
            </w:r>
          </w:p>
        </w:tc>
      </w:tr>
      <w:tr w:rsidR="008C6794" w:rsidTr="008C6794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КДО Сузунского района   «Шайдуровский ДК»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Прилегающая территория до середины проезжей части ул. Выглазова до граничащей части земельного участка магазина ИП Гассан С.А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МКУК</w:t>
            </w:r>
          </w:p>
          <w:p w:rsidR="008C6794" w:rsidRDefault="008C6794">
            <w:pPr>
              <w:jc w:val="both"/>
              <w:rPr>
                <w:sz w:val="28"/>
                <w:szCs w:val="28"/>
              </w:rPr>
            </w:pPr>
          </w:p>
        </w:tc>
      </w:tr>
      <w:tr w:rsidR="008C6794" w:rsidTr="008C6794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Магазин «Ангелина»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Прилегающая территория до середины проезжей части дороги ул. Выглазова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6794" w:rsidRDefault="008C67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Гассан С.А</w:t>
            </w:r>
          </w:p>
        </w:tc>
      </w:tr>
    </w:tbl>
    <w:p w:rsidR="008C6794" w:rsidRDefault="008C6794" w:rsidP="008C6794">
      <w:pPr>
        <w:jc w:val="both"/>
        <w:rPr>
          <w:sz w:val="28"/>
          <w:szCs w:val="28"/>
        </w:rPr>
      </w:pPr>
    </w:p>
    <w:p w:rsidR="008C6794" w:rsidRDefault="008C6794" w:rsidP="008C6794">
      <w:pPr>
        <w:jc w:val="both"/>
        <w:rPr>
          <w:sz w:val="28"/>
          <w:szCs w:val="28"/>
        </w:rPr>
      </w:pP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Приложение  № 2</w:t>
      </w: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к постановлению Главы</w:t>
      </w: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Шайдуровского сельсовета </w:t>
      </w: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От 14.05.2014     № 75</w:t>
      </w: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6794" w:rsidRDefault="008C6794" w:rsidP="008C6794">
      <w:pPr>
        <w:jc w:val="both"/>
        <w:rPr>
          <w:sz w:val="28"/>
          <w:szCs w:val="28"/>
        </w:rPr>
      </w:pPr>
    </w:p>
    <w:p w:rsidR="008C6794" w:rsidRDefault="008C6794" w:rsidP="008C679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 КОМИССИИ</w:t>
      </w:r>
    </w:p>
    <w:p w:rsidR="008C6794" w:rsidRDefault="008C6794" w:rsidP="008C679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по проведению мероприятий по благоустройству</w:t>
      </w:r>
    </w:p>
    <w:p w:rsidR="008C6794" w:rsidRDefault="008C6794" w:rsidP="008C679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территорий   населенных пунктов Шайдуровского сельсовета</w:t>
      </w:r>
    </w:p>
    <w:p w:rsidR="008C6794" w:rsidRDefault="008C6794" w:rsidP="008C6794">
      <w:pPr>
        <w:jc w:val="both"/>
        <w:rPr>
          <w:b/>
          <w:sz w:val="28"/>
          <w:szCs w:val="28"/>
        </w:rPr>
      </w:pP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 </w:t>
      </w:r>
      <w:r>
        <w:rPr>
          <w:sz w:val="28"/>
          <w:szCs w:val="28"/>
        </w:rPr>
        <w:t>Мяделец Ольга Николаевна- депутат Совета депутатов Шайдуровского сельсовета (по согласованию)- председатель комиссии;</w:t>
      </w: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Шадрина Надежда Владимировна- специалист администрации Шайдуровского  сельсовета, секретарь комиссии;</w:t>
      </w: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Члены комиссии:</w:t>
      </w: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Сизов Дмитрий Геннадьевич – Глава Шайдуровского сельсовета;    </w:t>
      </w: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Бархатов Андрей Геннадьевич – председатель административной комиссии </w:t>
      </w: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>(по согласованию);</w:t>
      </w: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Адонина Надежда Михайловна- заведующая детским садом (по согласованию);</w:t>
      </w: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8C6794" w:rsidRDefault="008C6794" w:rsidP="008C6794">
      <w:pPr>
        <w:jc w:val="both"/>
        <w:rPr>
          <w:sz w:val="28"/>
          <w:szCs w:val="28"/>
        </w:rPr>
      </w:pPr>
    </w:p>
    <w:p w:rsidR="008C6794" w:rsidRDefault="008C6794" w:rsidP="008C6794">
      <w:pPr>
        <w:ind w:left="705"/>
        <w:jc w:val="both"/>
        <w:rPr>
          <w:sz w:val="28"/>
          <w:szCs w:val="28"/>
        </w:rPr>
      </w:pPr>
    </w:p>
    <w:p w:rsidR="008C6794" w:rsidRDefault="008C6794" w:rsidP="008C6794">
      <w:pPr>
        <w:ind w:left="705"/>
        <w:jc w:val="both"/>
        <w:rPr>
          <w:sz w:val="28"/>
          <w:szCs w:val="28"/>
        </w:rPr>
      </w:pPr>
    </w:p>
    <w:p w:rsidR="008C6794" w:rsidRDefault="008C6794" w:rsidP="008C6794">
      <w:pPr>
        <w:jc w:val="both"/>
        <w:rPr>
          <w:sz w:val="28"/>
          <w:szCs w:val="28"/>
        </w:rPr>
      </w:pPr>
    </w:p>
    <w:p w:rsidR="008C6794" w:rsidRDefault="008C6794" w:rsidP="008C6794">
      <w:pPr>
        <w:jc w:val="both"/>
        <w:rPr>
          <w:sz w:val="28"/>
          <w:szCs w:val="28"/>
        </w:rPr>
      </w:pPr>
    </w:p>
    <w:p w:rsidR="008C6794" w:rsidRDefault="008C6794" w:rsidP="008C6794">
      <w:pPr>
        <w:tabs>
          <w:tab w:val="left" w:pos="9000"/>
        </w:tabs>
        <w:rPr>
          <w:sz w:val="28"/>
          <w:szCs w:val="28"/>
        </w:rPr>
      </w:pPr>
    </w:p>
    <w:p w:rsidR="0026558F" w:rsidRDefault="0026558F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</w:p>
    <w:p w:rsidR="008C6794" w:rsidRDefault="008C6794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</w:p>
    <w:p w:rsidR="008C6794" w:rsidRDefault="008C6794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</w:p>
    <w:p w:rsidR="008C6794" w:rsidRDefault="008C6794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</w:p>
    <w:p w:rsidR="008C6794" w:rsidRDefault="008C6794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</w:p>
    <w:p w:rsidR="008C6794" w:rsidRDefault="008C6794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</w:p>
    <w:p w:rsidR="008C6794" w:rsidRDefault="008C6794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</w:p>
    <w:p w:rsidR="008C6794" w:rsidRDefault="008C6794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</w:p>
    <w:p w:rsidR="008C6794" w:rsidRPr="00802920" w:rsidRDefault="008C6794" w:rsidP="008C6794">
      <w:pPr>
        <w:jc w:val="center"/>
        <w:rPr>
          <w:sz w:val="28"/>
          <w:szCs w:val="28"/>
        </w:rPr>
      </w:pPr>
      <w:r w:rsidRPr="00802920">
        <w:rPr>
          <w:sz w:val="28"/>
          <w:szCs w:val="28"/>
        </w:rPr>
        <w:lastRenderedPageBreak/>
        <w:t>А</w:t>
      </w:r>
      <w:r>
        <w:rPr>
          <w:sz w:val="28"/>
          <w:szCs w:val="28"/>
        </w:rPr>
        <w:t>ДМИНИСТРАЦИЯ</w:t>
      </w:r>
    </w:p>
    <w:p w:rsidR="008C6794" w:rsidRPr="001E6AB2" w:rsidRDefault="008C6794" w:rsidP="008C6794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</w:t>
      </w:r>
      <w:r w:rsidRPr="001E6AB2">
        <w:rPr>
          <w:sz w:val="28"/>
          <w:szCs w:val="28"/>
        </w:rPr>
        <w:t>ГО СЕЛЬСОВЕТА</w:t>
      </w:r>
    </w:p>
    <w:p w:rsidR="008C6794" w:rsidRPr="001E6AB2" w:rsidRDefault="008C6794" w:rsidP="008C6794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>
        <w:rPr>
          <w:sz w:val="28"/>
          <w:szCs w:val="28"/>
        </w:rPr>
        <w:t>узунского района Новосибирской области</w:t>
      </w:r>
    </w:p>
    <w:p w:rsidR="008C6794" w:rsidRPr="001E6AB2" w:rsidRDefault="008C6794" w:rsidP="008C6794">
      <w:pPr>
        <w:jc w:val="center"/>
        <w:rPr>
          <w:sz w:val="28"/>
          <w:szCs w:val="28"/>
        </w:rPr>
      </w:pPr>
    </w:p>
    <w:p w:rsidR="008C6794" w:rsidRPr="001E6AB2" w:rsidRDefault="008C6794" w:rsidP="008C6794">
      <w:pPr>
        <w:jc w:val="center"/>
        <w:rPr>
          <w:sz w:val="28"/>
          <w:szCs w:val="28"/>
        </w:rPr>
      </w:pPr>
    </w:p>
    <w:p w:rsidR="008C6794" w:rsidRDefault="008C6794" w:rsidP="008C6794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8C6794" w:rsidRDefault="008C6794" w:rsidP="008C6794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Шайдурово</w:t>
      </w:r>
    </w:p>
    <w:p w:rsidR="008C6794" w:rsidRPr="001E6AB2" w:rsidRDefault="008C6794" w:rsidP="008C6794">
      <w:pPr>
        <w:jc w:val="center"/>
        <w:rPr>
          <w:sz w:val="28"/>
          <w:szCs w:val="28"/>
        </w:rPr>
      </w:pPr>
    </w:p>
    <w:p w:rsidR="008C6794" w:rsidRDefault="008C6794" w:rsidP="008C67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14.05.2014      </w:t>
      </w:r>
      <w:r w:rsidRPr="00DF6682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      №  71</w:t>
      </w:r>
    </w:p>
    <w:p w:rsidR="008C6794" w:rsidRPr="00DF6682" w:rsidRDefault="008C6794" w:rsidP="008C6794">
      <w:pPr>
        <w:jc w:val="both"/>
        <w:rPr>
          <w:sz w:val="28"/>
          <w:szCs w:val="28"/>
        </w:rPr>
      </w:pPr>
    </w:p>
    <w:p w:rsidR="008C6794" w:rsidRDefault="008C6794" w:rsidP="008C6794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признании  постановлений администрации </w:t>
      </w:r>
    </w:p>
    <w:p w:rsidR="008C6794" w:rsidRDefault="008C6794" w:rsidP="008C6794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Шайдуровского сельсовета   утратившими силу</w:t>
      </w:r>
    </w:p>
    <w:p w:rsidR="008C6794" w:rsidRDefault="008C6794" w:rsidP="008C6794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8C6794" w:rsidRDefault="008C6794" w:rsidP="008C6794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  целях приведения муниципальных нормативных правовых актов администрации Шайдуровского сельсовета Сузунского района Новосибирской области  в соответствие с Законом Новосибирской области от 05.04.2013 № 44-ОЗ « О контрактной системе в сфере закупок товаров, работ, услуг для обеспечения государственных и муниципальных нужд»,</w:t>
      </w:r>
    </w:p>
    <w:p w:rsidR="008C6794" w:rsidRDefault="008C6794" w:rsidP="008C6794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8C6794" w:rsidRDefault="008C6794" w:rsidP="008C6794">
      <w:pPr>
        <w:pStyle w:val="ConsNonformat"/>
        <w:widowControl/>
        <w:ind w:right="0"/>
        <w:jc w:val="both"/>
        <w:rPr>
          <w:rFonts w:ascii="Times New Roman" w:hAnsi="Times New Roman"/>
          <w:sz w:val="28"/>
          <w:szCs w:val="28"/>
        </w:rPr>
      </w:pPr>
      <w:r w:rsidRPr="003B094E">
        <w:rPr>
          <w:rFonts w:ascii="Times New Roman" w:hAnsi="Times New Roman"/>
          <w:sz w:val="28"/>
          <w:szCs w:val="28"/>
        </w:rPr>
        <w:t>ПОСТАНОВЛЯЮ:</w:t>
      </w:r>
    </w:p>
    <w:p w:rsidR="008C6794" w:rsidRDefault="008C6794" w:rsidP="008C679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1.Постановление  Главы муниципального образования  Шайдуровского сельсовета от 18.12.2007 № 62 « О мерах по упорядочению размещения заказов на поставки товаров, выполнением работ, оказания услуг для муниципальных нужд на территории муниципального образования Шайдуровского сельсовета» признать утратившим силу.</w:t>
      </w:r>
    </w:p>
    <w:p w:rsidR="008C6794" w:rsidRDefault="008C6794" w:rsidP="008C679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Признать постановление администрации Шайдуровского сельсовета от 06.07.2010 № 48 «О внесении изменений в постановление Главы муниципального образования Шайдуровского сельсовета  от 18.12.2007 № 62</w:t>
      </w:r>
    </w:p>
    <w:p w:rsidR="008C6794" w:rsidRDefault="008C6794" w:rsidP="008C6794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« О мерах по упорядочению размещения заказов на поставки товаров, выполнением работ, оказания услуг для муниципальных нужд на территории муниципального образования Шайдуровского сельсовета» утратившим силу.</w:t>
      </w:r>
    </w:p>
    <w:p w:rsidR="008C6794" w:rsidRDefault="008C6794" w:rsidP="008C6794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3. Опубликовать настоящее постановление в периодическом печатном издании «Шайдуровский вестник» и на официальном сайте администрации.</w:t>
      </w:r>
    </w:p>
    <w:p w:rsidR="008C6794" w:rsidRDefault="008C6794" w:rsidP="008C6794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8C6794" w:rsidRDefault="008C6794" w:rsidP="008C6794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8C6794" w:rsidRDefault="008C6794" w:rsidP="008C6794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Шайдуровского сельсовета          </w:t>
      </w:r>
    </w:p>
    <w:p w:rsidR="008C6794" w:rsidRDefault="008C6794" w:rsidP="008C6794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Сузунского района Новосибирской области                                          Д.Г Сизов</w:t>
      </w:r>
    </w:p>
    <w:p w:rsidR="008C6794" w:rsidRDefault="008C6794" w:rsidP="008C6794">
      <w:pPr>
        <w:pStyle w:val="ConsNonformat"/>
        <w:widowControl/>
        <w:ind w:right="0"/>
        <w:jc w:val="both"/>
        <w:rPr>
          <w:rFonts w:ascii="Times New Roman" w:hAnsi="Times New Roman"/>
          <w:sz w:val="27"/>
          <w:szCs w:val="27"/>
        </w:rPr>
      </w:pPr>
    </w:p>
    <w:p w:rsidR="008C6794" w:rsidRDefault="008C6794" w:rsidP="008C6794">
      <w:pPr>
        <w:pStyle w:val="ConsNormal"/>
        <w:widowControl/>
        <w:ind w:left="5643" w:firstLine="0"/>
        <w:jc w:val="center"/>
        <w:rPr>
          <w:rFonts w:ascii="Times New Roman" w:hAnsi="Times New Roman"/>
          <w:sz w:val="27"/>
          <w:szCs w:val="27"/>
        </w:rPr>
      </w:pPr>
    </w:p>
    <w:p w:rsidR="008C6794" w:rsidRDefault="008C6794" w:rsidP="008C6794">
      <w:pPr>
        <w:pStyle w:val="ConsNormal"/>
        <w:widowControl/>
        <w:ind w:left="5643" w:firstLine="0"/>
        <w:jc w:val="center"/>
        <w:rPr>
          <w:rFonts w:ascii="Times New Roman" w:hAnsi="Times New Roman"/>
          <w:sz w:val="27"/>
          <w:szCs w:val="27"/>
        </w:rPr>
      </w:pPr>
    </w:p>
    <w:p w:rsidR="008C6794" w:rsidRDefault="008C6794" w:rsidP="008C6794">
      <w:pPr>
        <w:pStyle w:val="ConsNormal"/>
        <w:widowControl/>
        <w:ind w:left="5643" w:firstLine="0"/>
        <w:jc w:val="center"/>
        <w:rPr>
          <w:rFonts w:ascii="Times New Roman" w:hAnsi="Times New Roman"/>
          <w:sz w:val="27"/>
          <w:szCs w:val="27"/>
        </w:rPr>
      </w:pPr>
    </w:p>
    <w:p w:rsidR="008C6794" w:rsidRPr="00454AA9" w:rsidRDefault="008C6794" w:rsidP="0026558F">
      <w:pPr>
        <w:shd w:val="clear" w:color="auto" w:fill="FFFFFF"/>
        <w:spacing w:before="100" w:beforeAutospacing="1" w:after="100" w:afterAutospacing="1"/>
        <w:ind w:firstLine="567"/>
        <w:jc w:val="both"/>
        <w:rPr>
          <w:color w:val="000000"/>
          <w:sz w:val="28"/>
          <w:szCs w:val="28"/>
        </w:rPr>
      </w:pPr>
    </w:p>
    <w:p w:rsidR="0026558F" w:rsidRDefault="0026558F" w:rsidP="0026558F">
      <w:pPr>
        <w:jc w:val="center"/>
        <w:rPr>
          <w:sz w:val="28"/>
          <w:szCs w:val="28"/>
        </w:rPr>
      </w:pPr>
    </w:p>
    <w:p w:rsidR="008A6ABD" w:rsidRDefault="00C01E2B" w:rsidP="008A6ABD">
      <w:pPr>
        <w:jc w:val="center"/>
      </w:pPr>
      <w:r>
        <w:rPr>
          <w:sz w:val="28"/>
          <w:szCs w:val="28"/>
        </w:rPr>
        <w:lastRenderedPageBreak/>
        <w:t xml:space="preserve"> </w:t>
      </w:r>
      <w:r w:rsidR="008A6ABD">
        <w:rPr>
          <w:sz w:val="28"/>
          <w:szCs w:val="28"/>
        </w:rPr>
        <w:t>АДМИНИСТРАЦИЯ</w:t>
      </w:r>
    </w:p>
    <w:p w:rsidR="008A6ABD" w:rsidRDefault="008A6ABD" w:rsidP="008A6ABD">
      <w:pPr>
        <w:jc w:val="center"/>
        <w:rPr>
          <w:sz w:val="28"/>
          <w:szCs w:val="28"/>
        </w:rPr>
      </w:pPr>
      <w:r>
        <w:rPr>
          <w:sz w:val="28"/>
          <w:szCs w:val="28"/>
        </w:rPr>
        <w:t>ШАЙДУРОВСКОГО СЕЛЬСОВЕТА</w:t>
      </w:r>
    </w:p>
    <w:p w:rsidR="008A6ABD" w:rsidRDefault="008A6ABD" w:rsidP="008A6ABD">
      <w:pPr>
        <w:jc w:val="center"/>
      </w:pPr>
      <w:r>
        <w:t>Сузунского района Новосибирской области</w:t>
      </w:r>
    </w:p>
    <w:p w:rsidR="008A6ABD" w:rsidRDefault="008A6ABD" w:rsidP="008A6ABD">
      <w:pPr>
        <w:jc w:val="center"/>
        <w:rPr>
          <w:sz w:val="28"/>
          <w:szCs w:val="28"/>
        </w:rPr>
      </w:pPr>
    </w:p>
    <w:p w:rsidR="008A6ABD" w:rsidRDefault="008A6ABD" w:rsidP="008A6AB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8A6ABD" w:rsidRDefault="008A6ABD" w:rsidP="008A6ABD">
      <w:pPr>
        <w:jc w:val="center"/>
        <w:rPr>
          <w:sz w:val="28"/>
          <w:szCs w:val="28"/>
        </w:rPr>
      </w:pPr>
      <w:r>
        <w:rPr>
          <w:sz w:val="28"/>
          <w:szCs w:val="28"/>
        </w:rPr>
        <w:t>с.Шайдурово</w:t>
      </w:r>
    </w:p>
    <w:p w:rsidR="008A6ABD" w:rsidRDefault="008A6ABD" w:rsidP="008A6ABD">
      <w:pPr>
        <w:jc w:val="center"/>
        <w:rPr>
          <w:sz w:val="28"/>
          <w:szCs w:val="28"/>
        </w:rPr>
      </w:pPr>
    </w:p>
    <w:p w:rsidR="008A6ABD" w:rsidRDefault="008A6ABD" w:rsidP="008A6A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12.05.2014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№  70</w:t>
      </w:r>
    </w:p>
    <w:p w:rsidR="008A6ABD" w:rsidRDefault="008A6ABD" w:rsidP="008A6AB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</w:t>
      </w:r>
    </w:p>
    <w:p w:rsidR="008A6ABD" w:rsidRDefault="008A6ABD" w:rsidP="008A6AB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 утверждении отчета  об исполнении бюджета</w:t>
      </w:r>
    </w:p>
    <w:p w:rsidR="008A6ABD" w:rsidRDefault="008A6ABD" w:rsidP="008A6AB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Шайдуровского сельсовета за 1 квартал 2014 года</w:t>
      </w:r>
    </w:p>
    <w:p w:rsidR="008A6ABD" w:rsidRDefault="008A6ABD" w:rsidP="008A6ABD">
      <w:pPr>
        <w:jc w:val="both"/>
        <w:rPr>
          <w:color w:val="000000"/>
          <w:sz w:val="28"/>
          <w:szCs w:val="28"/>
        </w:rPr>
      </w:pPr>
    </w:p>
    <w:p w:rsidR="008A6ABD" w:rsidRDefault="008A6ABD" w:rsidP="008A6A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Руководствуясь статьей 264.2 Бюджетного кодекса Российской Федерации, статьей 36 Устава Шайдуровского сельсовета Сузунского района Новосибирской области, статьей 82 Положения о бюджетном процессе в Шайдуровском сельсовете, утвержденного решением Совета депутатов Шайдуровского сельсовета Сузунского района Новосибирской области от 23.08.2010 № 17,</w:t>
      </w:r>
    </w:p>
    <w:p w:rsidR="008A6ABD" w:rsidRDefault="008A6ABD" w:rsidP="008A6A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A6ABD" w:rsidRDefault="008A6ABD" w:rsidP="008A6ABD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8A6ABD" w:rsidRDefault="008A6ABD" w:rsidP="008A6A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Утвердить отчет об исполнении бюджета Шайдуровского сельсовета Сузунского района Новосибирской области за 1 квартал 2014 года согласно приложениям 1, 2, 3, 4.</w:t>
      </w:r>
    </w:p>
    <w:p w:rsidR="008A6ABD" w:rsidRDefault="008A6ABD" w:rsidP="008A6AB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Представить отчет об исполнении бюджета за 1 квартал 2014 года в Совет депутатов Шайдуровского сельсовета Сузунского района Новосибирской области.</w:t>
      </w:r>
    </w:p>
    <w:p w:rsidR="008A6ABD" w:rsidRDefault="008A6ABD" w:rsidP="008A6A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опубликовать в информационном издании органов местного самоуправления  «Шайдуровский вестник».</w:t>
      </w:r>
    </w:p>
    <w:p w:rsidR="008A6ABD" w:rsidRDefault="008A6ABD" w:rsidP="008A6ABD">
      <w:pPr>
        <w:jc w:val="both"/>
        <w:rPr>
          <w:sz w:val="28"/>
          <w:szCs w:val="28"/>
        </w:rPr>
      </w:pPr>
    </w:p>
    <w:p w:rsidR="008A6ABD" w:rsidRDefault="008A6ABD" w:rsidP="008A6ABD">
      <w:pPr>
        <w:jc w:val="both"/>
        <w:rPr>
          <w:sz w:val="28"/>
          <w:szCs w:val="28"/>
        </w:rPr>
      </w:pPr>
    </w:p>
    <w:p w:rsidR="008A6ABD" w:rsidRDefault="008A6ABD" w:rsidP="008A6ABD">
      <w:pPr>
        <w:rPr>
          <w:sz w:val="28"/>
          <w:szCs w:val="28"/>
        </w:rPr>
      </w:pPr>
      <w:r>
        <w:rPr>
          <w:sz w:val="28"/>
          <w:szCs w:val="28"/>
        </w:rPr>
        <w:t>Глава Шайдуровского сельсовета</w:t>
      </w:r>
    </w:p>
    <w:p w:rsidR="008A6ABD" w:rsidRDefault="008A6ABD" w:rsidP="008A6ABD">
      <w:pPr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    Д.Г.Сизов</w:t>
      </w:r>
    </w:p>
    <w:p w:rsidR="008A6ABD" w:rsidRDefault="008A6ABD" w:rsidP="008A6ABD">
      <w:pPr>
        <w:rPr>
          <w:sz w:val="28"/>
          <w:szCs w:val="28"/>
        </w:rPr>
      </w:pPr>
    </w:p>
    <w:p w:rsidR="008A6ABD" w:rsidRDefault="008A6ABD" w:rsidP="008A6ABD">
      <w:pPr>
        <w:rPr>
          <w:sz w:val="28"/>
          <w:szCs w:val="28"/>
        </w:rPr>
      </w:pPr>
    </w:p>
    <w:p w:rsidR="008A6ABD" w:rsidRDefault="008A6ABD" w:rsidP="008A6ABD">
      <w:pPr>
        <w:rPr>
          <w:sz w:val="28"/>
          <w:szCs w:val="28"/>
        </w:rPr>
      </w:pPr>
    </w:p>
    <w:p w:rsidR="008A6ABD" w:rsidRDefault="008A6ABD" w:rsidP="008A6ABD">
      <w:pPr>
        <w:rPr>
          <w:color w:val="000000"/>
        </w:rPr>
      </w:pPr>
    </w:p>
    <w:p w:rsidR="008A6ABD" w:rsidRDefault="008A6ABD" w:rsidP="008A6ABD">
      <w:pPr>
        <w:rPr>
          <w:color w:val="000000"/>
        </w:rPr>
      </w:pPr>
    </w:p>
    <w:p w:rsidR="008A6ABD" w:rsidRDefault="008A6ABD" w:rsidP="008A6ABD">
      <w:pPr>
        <w:rPr>
          <w:color w:val="000000"/>
        </w:rPr>
      </w:pPr>
    </w:p>
    <w:p w:rsidR="008A6ABD" w:rsidRDefault="008A6ABD" w:rsidP="008A6ABD">
      <w:pPr>
        <w:rPr>
          <w:color w:val="000000"/>
        </w:rPr>
      </w:pPr>
    </w:p>
    <w:p w:rsidR="008A6ABD" w:rsidRDefault="008A6ABD" w:rsidP="008A6ABD">
      <w:pPr>
        <w:rPr>
          <w:color w:val="000000"/>
        </w:rPr>
      </w:pPr>
    </w:p>
    <w:p w:rsidR="008A6ABD" w:rsidRDefault="008A6ABD" w:rsidP="008A6ABD">
      <w:pPr>
        <w:rPr>
          <w:color w:val="000000"/>
        </w:rPr>
      </w:pPr>
    </w:p>
    <w:p w:rsidR="008A6ABD" w:rsidRDefault="008A6ABD" w:rsidP="008A6ABD">
      <w:pPr>
        <w:rPr>
          <w:color w:val="000000"/>
        </w:rPr>
      </w:pPr>
    </w:p>
    <w:p w:rsidR="008A6ABD" w:rsidRDefault="008A6ABD" w:rsidP="008A6ABD">
      <w:pPr>
        <w:rPr>
          <w:color w:val="000000"/>
        </w:rPr>
      </w:pPr>
    </w:p>
    <w:p w:rsidR="008A6ABD" w:rsidRDefault="008A6ABD" w:rsidP="008A6ABD">
      <w:pPr>
        <w:rPr>
          <w:color w:val="000000"/>
        </w:rPr>
      </w:pPr>
    </w:p>
    <w:p w:rsidR="008A6ABD" w:rsidRDefault="008A6ABD" w:rsidP="008A6ABD">
      <w:pPr>
        <w:rPr>
          <w:color w:val="000000"/>
        </w:rPr>
      </w:pPr>
    </w:p>
    <w:p w:rsidR="008A6ABD" w:rsidRDefault="008A6ABD" w:rsidP="008A6ABD">
      <w:pPr>
        <w:rPr>
          <w:color w:val="000000"/>
        </w:rPr>
      </w:pPr>
    </w:p>
    <w:p w:rsidR="008A6ABD" w:rsidRDefault="008A6ABD" w:rsidP="008A6ABD">
      <w:pPr>
        <w:rPr>
          <w:color w:val="000000"/>
        </w:rPr>
      </w:pPr>
    </w:p>
    <w:p w:rsidR="00C01E2B" w:rsidRPr="0026087A" w:rsidRDefault="00C01E2B" w:rsidP="00C01E2B">
      <w:pPr>
        <w:jc w:val="both"/>
        <w:rPr>
          <w:sz w:val="28"/>
          <w:szCs w:val="28"/>
        </w:rPr>
      </w:pPr>
    </w:p>
    <w:p w:rsidR="003A32B5" w:rsidRDefault="003A32B5" w:rsidP="003A32B5">
      <w:pPr>
        <w:pStyle w:val="ConsPlusTitle"/>
        <w:widowControl/>
        <w:rPr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843"/>
        <w:gridCol w:w="5275"/>
        <w:gridCol w:w="869"/>
        <w:gridCol w:w="1080"/>
        <w:gridCol w:w="571"/>
      </w:tblGrid>
      <w:tr w:rsidR="008A6ABD" w:rsidRPr="008A6ABD">
        <w:trPr>
          <w:trHeight w:val="29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>Приложение 1</w:t>
            </w:r>
          </w:p>
        </w:tc>
        <w:tc>
          <w:tcPr>
            <w:tcW w:w="8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>
        <w:trPr>
          <w:trHeight w:val="29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 xml:space="preserve">к постановлению администрации </w:t>
            </w:r>
          </w:p>
        </w:tc>
        <w:tc>
          <w:tcPr>
            <w:tcW w:w="8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>
        <w:trPr>
          <w:trHeight w:val="29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 xml:space="preserve">Шайдуровского сельсовета </w:t>
            </w:r>
          </w:p>
        </w:tc>
        <w:tc>
          <w:tcPr>
            <w:tcW w:w="8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>
        <w:trPr>
          <w:trHeight w:val="29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>Сузунского района Новосибирской области</w:t>
            </w:r>
          </w:p>
        </w:tc>
        <w:tc>
          <w:tcPr>
            <w:tcW w:w="8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>
        <w:trPr>
          <w:trHeight w:val="29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>от 12.05.2014 № 70</w:t>
            </w:r>
          </w:p>
        </w:tc>
        <w:tc>
          <w:tcPr>
            <w:tcW w:w="8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 w:rsidTr="008A6ABD">
        <w:trPr>
          <w:trHeight w:val="235"/>
        </w:trPr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0"/>
                <w:szCs w:val="20"/>
              </w:rPr>
            </w:pPr>
            <w:r w:rsidRPr="008A6ABD">
              <w:rPr>
                <w:i/>
                <w:iCs/>
                <w:color w:val="000000"/>
                <w:sz w:val="20"/>
                <w:szCs w:val="20"/>
              </w:rPr>
              <w:t xml:space="preserve">                                                                </w:t>
            </w:r>
          </w:p>
        </w:tc>
        <w:tc>
          <w:tcPr>
            <w:tcW w:w="8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93"/>
        </w:trPr>
        <w:tc>
          <w:tcPr>
            <w:tcW w:w="18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A6ABD">
              <w:rPr>
                <w:color w:val="000000"/>
              </w:rPr>
              <w:t>Исполнение доходной части бюджета Шайдуровского сельсовета на 1.04.2014 г.</w:t>
            </w: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5275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71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Код  бюджетной классификации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Наименование групп, подгрупп, статей и подстатей доходов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План, руб.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Факт, руб.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% исполнения</w:t>
            </w:r>
          </w:p>
        </w:tc>
      </w:tr>
      <w:tr w:rsidR="008A6ABD" w:rsidRPr="008A6ABD">
        <w:trPr>
          <w:trHeight w:val="29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100 00000 00 0000 000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A6ABD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1346600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206914,36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8,7</w:t>
            </w:r>
          </w:p>
        </w:tc>
      </w:tr>
      <w:tr w:rsidR="008A6ABD" w:rsidRPr="008A6ABD">
        <w:trPr>
          <w:trHeight w:val="25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i/>
                <w:iCs/>
                <w:color w:val="000000"/>
                <w:sz w:val="20"/>
                <w:szCs w:val="20"/>
              </w:rPr>
              <w:t>1272100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i/>
                <w:iCs/>
                <w:color w:val="000000"/>
                <w:sz w:val="20"/>
                <w:szCs w:val="20"/>
              </w:rPr>
              <w:t>206914,36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i/>
                <w:iCs/>
                <w:color w:val="000000"/>
                <w:sz w:val="20"/>
                <w:szCs w:val="20"/>
              </w:rPr>
              <w:t>8,4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101 00000 00 0000 000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Налоги на прибыль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850000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159718,24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11,3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101 02000 01 0000 110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850000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159718,1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11,3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101 02010 01 0000 110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850000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159718,1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11,3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52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1 01 02030 01 0000 110</w:t>
            </w:r>
          </w:p>
        </w:tc>
        <w:tc>
          <w:tcPr>
            <w:tcW w:w="5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0,14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9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106 00000 00 0000 000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A6ABD"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422100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47196,16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6,5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106 01000 00 0000 110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48200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7483,13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15,5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106 01030 10 0000 110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Налог на имущество физических лиц, взымаемый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48200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7483,13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15,5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106 06000 00 0000 110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342400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39713,03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11,6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106 06010 00 0000 110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Земельный налог,взымаемый по ставкам, установленным в соответствии с подпунктом1 пункта 1 статьи 394 Налогового кодекса Российской Федерации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282400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18670,03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6,6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106 06013 10 0000 110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Земельный налог, взымаемый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282400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18670,03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6,6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lastRenderedPageBreak/>
              <w:t>106 06020 00 0000 110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Земельный налог,взымаемый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21043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35,1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106 06023 10 0000 110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Земельный налог, взымаемый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60000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21043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35,1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108 04020 01 0000 110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1 09 04000 00 0000 110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 xml:space="preserve">Налоги на имущество 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27600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461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1 09 04050 00 0000 110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 xml:space="preserve">Земельный налог (по обязательствам, возникшим до 1 января 2006 года)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27600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49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109 04053 10 0000 110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27600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i/>
                <w:iCs/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i/>
                <w:iCs/>
                <w:color w:val="000000"/>
                <w:sz w:val="20"/>
                <w:szCs w:val="20"/>
              </w:rPr>
              <w:t>74500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47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111 00000 00 0000 000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1421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111 05000 00 0000 120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Доходы, получаемыев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111 05010 00 0000 120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Доходы, получаемыев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624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111 05013 10 0000 120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располагаются в границах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624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346"/>
        </w:trPr>
        <w:tc>
          <w:tcPr>
            <w:tcW w:w="1843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116 00000 00 0000 000</w:t>
            </w:r>
          </w:p>
        </w:tc>
        <w:tc>
          <w:tcPr>
            <w:tcW w:w="5275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41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116 90000 00 0000 140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                         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53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30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lastRenderedPageBreak/>
              <w:t>116 90050 10 0000 140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поступления от денежных взысканий (штрафов)и иных сумм в возмещении ущерба, зачисляемые в бюджеты поселений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96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93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200 00000 00 0000 000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9001253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5858990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65,1</w:t>
            </w:r>
          </w:p>
        </w:tc>
      </w:tr>
      <w:tr w:rsidR="008A6ABD" w:rsidRPr="008A6ABD">
        <w:trPr>
          <w:trHeight w:val="47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202 00000 00 0000 000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7201253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4058990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56,4</w:t>
            </w:r>
          </w:p>
        </w:tc>
      </w:tr>
      <w:tr w:rsidR="008A6ABD" w:rsidRPr="008A6ABD">
        <w:trPr>
          <w:trHeight w:val="47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202 01000 00 0000 151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7042740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4058890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57,6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202 01001 00 0000 151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7042740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4058890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57,6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202 01001 10 0000 151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Дотации бюджетам поселений на выравнивание  бюджетной обеспеченности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7042740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4058890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57,6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202 03000 00 0000 151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72800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0,1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202 03015 00 0000 151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72700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202 03015 10 0000 151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72700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47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202 03024 00 0000 151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8A6ABD" w:rsidRPr="008A6ABD">
        <w:trPr>
          <w:trHeight w:val="51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202 03024 10 0000 151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202 04000 00 0000 151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85713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47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202 04999 00 0000 151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85713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47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202 04999 10 0000 151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85713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2 07 00000 00 0000 180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8A6ABD" w:rsidRPr="008A6ABD">
        <w:trPr>
          <w:trHeight w:val="322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2 07 05030 10 0000 180</w:t>
            </w: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 xml:space="preserve">Прочие безвозмездные поступления в бюджеты поселений 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8A6ABD" w:rsidRPr="008A6ABD">
        <w:trPr>
          <w:trHeight w:val="23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Итого доходов:</w:t>
            </w:r>
          </w:p>
        </w:tc>
        <w:tc>
          <w:tcPr>
            <w:tcW w:w="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10347853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6065904,4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58,6</w:t>
            </w:r>
          </w:p>
        </w:tc>
      </w:tr>
    </w:tbl>
    <w:p w:rsidR="00E455FB" w:rsidRDefault="00E455FB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376"/>
        <w:gridCol w:w="346"/>
        <w:gridCol w:w="393"/>
        <w:gridCol w:w="883"/>
        <w:gridCol w:w="428"/>
        <w:gridCol w:w="316"/>
        <w:gridCol w:w="188"/>
        <w:gridCol w:w="268"/>
        <w:gridCol w:w="144"/>
        <w:gridCol w:w="188"/>
        <w:gridCol w:w="254"/>
        <w:gridCol w:w="283"/>
        <w:gridCol w:w="456"/>
        <w:gridCol w:w="159"/>
        <w:gridCol w:w="110"/>
        <w:gridCol w:w="187"/>
        <w:gridCol w:w="159"/>
      </w:tblGrid>
      <w:tr w:rsidR="008A6ABD" w:rsidRPr="008A6ABD">
        <w:trPr>
          <w:trHeight w:val="307"/>
        </w:trPr>
        <w:tc>
          <w:tcPr>
            <w:tcW w:w="5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>Приложение 2</w:t>
            </w:r>
          </w:p>
        </w:tc>
        <w:tc>
          <w:tcPr>
            <w:tcW w:w="3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>
        <w:trPr>
          <w:trHeight w:val="307"/>
        </w:trPr>
        <w:tc>
          <w:tcPr>
            <w:tcW w:w="5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>к постановлению администрации</w:t>
            </w:r>
          </w:p>
        </w:tc>
        <w:tc>
          <w:tcPr>
            <w:tcW w:w="3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>
        <w:trPr>
          <w:trHeight w:val="307"/>
        </w:trPr>
        <w:tc>
          <w:tcPr>
            <w:tcW w:w="5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>Шайдуровскго сельсовета</w:t>
            </w:r>
          </w:p>
        </w:tc>
        <w:tc>
          <w:tcPr>
            <w:tcW w:w="3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>
        <w:trPr>
          <w:trHeight w:val="307"/>
        </w:trPr>
        <w:tc>
          <w:tcPr>
            <w:tcW w:w="5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>Сузунского района Новосибирской области</w:t>
            </w:r>
          </w:p>
        </w:tc>
        <w:tc>
          <w:tcPr>
            <w:tcW w:w="3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>
        <w:trPr>
          <w:trHeight w:val="307"/>
        </w:trPr>
        <w:tc>
          <w:tcPr>
            <w:tcW w:w="5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>от 12.05.2014 № 70</w:t>
            </w:r>
          </w:p>
        </w:tc>
        <w:tc>
          <w:tcPr>
            <w:tcW w:w="3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93"/>
        </w:trPr>
        <w:tc>
          <w:tcPr>
            <w:tcW w:w="5376" w:type="dxa"/>
            <w:gridSpan w:val="17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ИСПОЛНЕНИЕ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ШАЙДУРОВСКОГО СЕЛЬСОВЕТА НА 01.04.2014 г.</w:t>
            </w:r>
          </w:p>
        </w:tc>
      </w:tr>
      <w:tr w:rsidR="008A6ABD" w:rsidRPr="008A6ABD">
        <w:trPr>
          <w:trHeight w:val="293"/>
        </w:trPr>
        <w:tc>
          <w:tcPr>
            <w:tcW w:w="5376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93"/>
        </w:trPr>
        <w:tc>
          <w:tcPr>
            <w:tcW w:w="5376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93"/>
        </w:trPr>
        <w:tc>
          <w:tcPr>
            <w:tcW w:w="53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 xml:space="preserve">                            рублей</w:t>
            </w:r>
          </w:p>
        </w:tc>
        <w:tc>
          <w:tcPr>
            <w:tcW w:w="346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74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A6ABD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A6ABD">
              <w:rPr>
                <w:b/>
                <w:bCs/>
                <w:color w:val="000000"/>
              </w:rPr>
              <w:t>РЗ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A6ABD">
              <w:rPr>
                <w:b/>
                <w:bCs/>
                <w:color w:val="000000"/>
              </w:rPr>
              <w:t>ПР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A6ABD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8A6ABD">
              <w:rPr>
                <w:b/>
                <w:bCs/>
                <w:color w:val="000000"/>
              </w:rPr>
              <w:t>ВР</w:t>
            </w: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A6ABD">
              <w:rPr>
                <w:b/>
                <w:bCs/>
                <w:color w:val="000000"/>
              </w:rPr>
              <w:t>план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A6ABD">
              <w:rPr>
                <w:b/>
                <w:bCs/>
                <w:color w:val="000000"/>
              </w:rPr>
              <w:t>факт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A6ABD">
              <w:rPr>
                <w:b/>
                <w:bCs/>
                <w:color w:val="000000"/>
              </w:rPr>
              <w:t>% исполнения</w:t>
            </w: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2188338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322860,52</w:t>
            </w: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464284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72253,86</w:t>
            </w: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99.0.0311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464284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72253,86</w:t>
            </w: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муниципальными органами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99.0.0311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464284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72253,86</w:t>
            </w: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выплату персоналу муниципальных органов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99.0.0311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464284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72253,86</w:t>
            </w: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99.0.0311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464284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72253,86</w:t>
            </w: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1702272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245236,16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74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05.0.7019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05.0.7019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05.0.7019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05.0.7019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99.0.0011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1219396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1513</w:t>
            </w:r>
            <w:r w:rsidRPr="008A6ABD">
              <w:rPr>
                <w:color w:val="000000"/>
                <w:sz w:val="20"/>
                <w:szCs w:val="20"/>
              </w:rPr>
              <w:lastRenderedPageBreak/>
              <w:t>09,05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12,4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муниципальными органами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99.0.0011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1213396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150709,05</w:t>
            </w: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12,4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выплату персоналу муниципальных органов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99.0.0011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1213396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150709,05</w:t>
            </w: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12,4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99.0.0011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1213396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150709,05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12,4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выплаты персоналу муниципальных органов, за исключением фонда оплаты труда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99.0.0011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482776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93927,11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288489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70563,11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288489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70563,11</w:t>
            </w: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в сфере информационно-коммуникационных технологий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171104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28957,19</w:t>
            </w: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217185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41605,92</w:t>
            </w: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19,6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93456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23364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93456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23364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1031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1031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934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21482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5370,5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21482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5370,5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21482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5370,5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21482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5370,5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253000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Управление муниципальной собственностью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24.0.0019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253000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253000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253000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253000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72700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Мобилизационная  и вневойсковая подготовка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72700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998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99.0.5118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72700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муниципальными органами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99.0.5118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67000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выплату персоналу муниципальных органов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99.0.5118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67000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99.0.5118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67000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99.0.5118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5700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99.0.5118.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5700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99.0.5118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5700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15580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72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Обеспечение безопасности жизнедеятельности населения муниципального образования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10.0.0000</w:t>
            </w: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10.0.0019</w:t>
            </w: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9580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Обеспечение безопасности жизнедеятельности населения муниципального образования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10.0.0000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9580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763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9580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9580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9580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10.0.0019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9580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99.0.0825</w:t>
            </w: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99.0.0825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6ABD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99.0.0825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99.0.0825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6ABD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236044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86700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36,7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Дорожное хозяйство(дорожные фонды)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236044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86700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36,7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93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поселений  в рамках благоустройства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09.2.0099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236044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86700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36,7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02"/>
        </w:trPr>
        <w:tc>
          <w:tcPr>
            <w:tcW w:w="53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09.2.0099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236044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86700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36,7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09.2.0099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236044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86700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36,7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85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lastRenderedPageBreak/>
              <w:t>Прочие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09.2.0099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236044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86700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36,7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5479713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3805970,96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69,5</w:t>
            </w: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5254000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3736000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71,1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09.0.0099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1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8A6ABD" w:rsidRPr="008A6ABD" w:rsidTr="008A6ABD">
        <w:trPr>
          <w:trHeight w:val="485"/>
        </w:trPr>
        <w:tc>
          <w:tcPr>
            <w:tcW w:w="53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09.0.0099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09.0.0099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74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Бюджетные инвестиции на приобретение объектов недвижимого имущества в федеральную собственность в рамках государственного оборонного заказа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09.0.0099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411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09.0.0099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3454000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1936000</w:t>
            </w: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74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Субсидии юридическим лицам (кроме государственных учреждений) и физическим лицам- производителям товаров, работ, услуг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09.0.0099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3454000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1936000</w:t>
            </w:r>
          </w:p>
        </w:tc>
        <w:tc>
          <w:tcPr>
            <w:tcW w:w="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225713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69970,96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09.1.0099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69970,96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09.1.0099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69970,96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09.1.0099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7000</w:t>
            </w:r>
            <w:r w:rsidRPr="008A6ABD">
              <w:rPr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69</w:t>
            </w:r>
            <w:r w:rsidRPr="008A6ABD">
              <w:rPr>
                <w:color w:val="000000"/>
                <w:sz w:val="20"/>
                <w:szCs w:val="20"/>
              </w:rPr>
              <w:lastRenderedPageBreak/>
              <w:t>970,96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lastRenderedPageBreak/>
              <w:t>Прочие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09.1.0099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69970,96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Озеленение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09.3.0099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09.3.0099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09.3.0099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09.3.0099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09.4.0099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39000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09.4.0099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39000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09.4.0099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39000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09.4.0099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39000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09.5.0099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09.5.0099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09.5.0099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09.5.0099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74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МЦП "Развитие системы обращения с отходами производства и потребления  в Сузунском районе на 2012-2016 годы"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4800499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85713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4800499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85713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528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4800499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85713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542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4800499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85713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2058378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514594,5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2058378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514594</w:t>
            </w:r>
            <w:r w:rsidRPr="008A6ABD">
              <w:rPr>
                <w:color w:val="000000"/>
                <w:sz w:val="20"/>
                <w:szCs w:val="20"/>
              </w:rPr>
              <w:lastRenderedPageBreak/>
              <w:t>,5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lastRenderedPageBreak/>
              <w:t>Культурно-досуговые учреждения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11.1.0099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2058378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514594,5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11.1.0099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2058378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514594,5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11.1.0099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2058378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514594,5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44400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7407,66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44400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7407,66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 xml:space="preserve">Доплаты к пенсиям муниципальных служащих 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04.0.0299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44400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7407,66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04.0.0299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44400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7407,66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04.0.0299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44400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7407,66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9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04.0.0299</w:t>
            </w: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44400</w:t>
            </w:r>
          </w:p>
        </w:tc>
        <w:tc>
          <w:tcPr>
            <w:tcW w:w="1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7407,66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50"/>
        </w:trPr>
        <w:tc>
          <w:tcPr>
            <w:tcW w:w="5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Итого расходов:</w:t>
            </w:r>
          </w:p>
        </w:tc>
        <w:tc>
          <w:tcPr>
            <w:tcW w:w="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10347853</w:t>
            </w:r>
          </w:p>
        </w:tc>
        <w:tc>
          <w:tcPr>
            <w:tcW w:w="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4737533,64</w:t>
            </w:r>
          </w:p>
        </w:tc>
        <w:tc>
          <w:tcPr>
            <w:tcW w:w="1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45,8</w:t>
            </w:r>
          </w:p>
        </w:tc>
        <w:tc>
          <w:tcPr>
            <w:tcW w:w="1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p w:rsidR="008A6ABD" w:rsidRDefault="008A6ABD" w:rsidP="002047EC">
      <w:pPr>
        <w:jc w:val="both"/>
        <w:rPr>
          <w:sz w:val="28"/>
          <w:szCs w:val="28"/>
        </w:rPr>
      </w:pPr>
    </w:p>
    <w:tbl>
      <w:tblPr>
        <w:tblW w:w="108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964"/>
        <w:gridCol w:w="2143"/>
        <w:gridCol w:w="480"/>
        <w:gridCol w:w="327"/>
        <w:gridCol w:w="374"/>
        <w:gridCol w:w="840"/>
        <w:gridCol w:w="408"/>
        <w:gridCol w:w="65"/>
        <w:gridCol w:w="237"/>
        <w:gridCol w:w="178"/>
        <w:gridCol w:w="254"/>
        <w:gridCol w:w="140"/>
        <w:gridCol w:w="177"/>
        <w:gridCol w:w="135"/>
        <w:gridCol w:w="105"/>
        <w:gridCol w:w="269"/>
        <w:gridCol w:w="432"/>
        <w:gridCol w:w="149"/>
        <w:gridCol w:w="105"/>
        <w:gridCol w:w="178"/>
        <w:gridCol w:w="38"/>
        <w:gridCol w:w="111"/>
        <w:gridCol w:w="458"/>
        <w:gridCol w:w="283"/>
      </w:tblGrid>
      <w:tr w:rsidR="008A6ABD" w:rsidRPr="008A6ABD" w:rsidTr="008A6ABD">
        <w:trPr>
          <w:gridAfter w:val="2"/>
          <w:wAfter w:w="741" w:type="dxa"/>
          <w:trHeight w:val="293"/>
        </w:trPr>
        <w:tc>
          <w:tcPr>
            <w:tcW w:w="51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lastRenderedPageBreak/>
              <w:t>Приложение 3</w:t>
            </w:r>
          </w:p>
        </w:tc>
        <w:tc>
          <w:tcPr>
            <w:tcW w:w="4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2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93"/>
        </w:trPr>
        <w:tc>
          <w:tcPr>
            <w:tcW w:w="51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>к постановлению администрации</w:t>
            </w:r>
          </w:p>
        </w:tc>
        <w:tc>
          <w:tcPr>
            <w:tcW w:w="4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2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93"/>
        </w:trPr>
        <w:tc>
          <w:tcPr>
            <w:tcW w:w="51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>Шайдуровского сельсовета</w:t>
            </w:r>
          </w:p>
        </w:tc>
        <w:tc>
          <w:tcPr>
            <w:tcW w:w="4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2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93"/>
        </w:trPr>
        <w:tc>
          <w:tcPr>
            <w:tcW w:w="51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>Сузунского района Новосибирской области</w:t>
            </w:r>
          </w:p>
        </w:tc>
        <w:tc>
          <w:tcPr>
            <w:tcW w:w="4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2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93"/>
        </w:trPr>
        <w:tc>
          <w:tcPr>
            <w:tcW w:w="51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>от 12.05.2014 № 70</w:t>
            </w:r>
          </w:p>
        </w:tc>
        <w:tc>
          <w:tcPr>
            <w:tcW w:w="4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2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78"/>
        </w:trPr>
        <w:tc>
          <w:tcPr>
            <w:tcW w:w="10109" w:type="dxa"/>
            <w:gridSpan w:val="2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ИСПОЛНЕНИЕ ВЕДОМСТВЕННОЙ СТРУКТУРЫ РАСХОДОВ БЮДЖЕТА ШАЙДУРОВСКОГО СЕЛЬСОВЕТА НА 01.04.2014 г.</w:t>
            </w:r>
          </w:p>
        </w:tc>
      </w:tr>
      <w:tr w:rsidR="008A6ABD" w:rsidRPr="008A6ABD" w:rsidTr="008A6ABD">
        <w:trPr>
          <w:gridAfter w:val="2"/>
          <w:wAfter w:w="741" w:type="dxa"/>
          <w:trHeight w:val="278"/>
        </w:trPr>
        <w:tc>
          <w:tcPr>
            <w:tcW w:w="510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 xml:space="preserve">                            рублей</w:t>
            </w:r>
          </w:p>
        </w:tc>
        <w:tc>
          <w:tcPr>
            <w:tcW w:w="480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2" w:space="0" w:color="000000"/>
              <w:left w:val="nil"/>
              <w:bottom w:val="single" w:sz="6" w:space="0" w:color="auto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710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A6ABD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A6ABD"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8A6ABD"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8A6ABD">
              <w:rPr>
                <w:b/>
                <w:bCs/>
                <w:color w:val="000000"/>
                <w:sz w:val="18"/>
                <w:szCs w:val="18"/>
              </w:rPr>
              <w:t>ПР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A6ABD"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8A6ABD"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A6ABD">
              <w:rPr>
                <w:b/>
                <w:bCs/>
                <w:color w:val="000000"/>
                <w:sz w:val="18"/>
                <w:szCs w:val="18"/>
              </w:rPr>
              <w:t>план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A6ABD">
              <w:rPr>
                <w:b/>
                <w:bCs/>
                <w:color w:val="000000"/>
                <w:sz w:val="18"/>
                <w:szCs w:val="18"/>
              </w:rPr>
              <w:t>факт</w:t>
            </w: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A6ABD">
              <w:rPr>
                <w:b/>
                <w:bCs/>
                <w:color w:val="000000"/>
                <w:sz w:val="18"/>
                <w:szCs w:val="18"/>
              </w:rPr>
              <w:t>% исполнения</w:t>
            </w:r>
          </w:p>
        </w:tc>
      </w:tr>
      <w:tr w:rsidR="008A6ABD" w:rsidRPr="008A6ABD" w:rsidTr="008A6ABD">
        <w:trPr>
          <w:gridAfter w:val="2"/>
          <w:wAfter w:w="741" w:type="dxa"/>
          <w:trHeight w:val="322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A6ABD">
              <w:rPr>
                <w:b/>
                <w:bCs/>
                <w:color w:val="000000"/>
              </w:rPr>
              <w:t>Администрация Шайдуровского сельсовета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10347853</w:t>
            </w:r>
          </w:p>
        </w:tc>
        <w:tc>
          <w:tcPr>
            <w:tcW w:w="1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4737533,64</w:t>
            </w: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45,8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2188338</w:t>
            </w:r>
          </w:p>
        </w:tc>
        <w:tc>
          <w:tcPr>
            <w:tcW w:w="1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322860,52</w:t>
            </w: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464284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72253,86</w:t>
            </w: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99.0.0311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464284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72253,86</w:t>
            </w: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муниципальными органами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99.0.0311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464284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72253,86</w:t>
            </w: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выплату персоналу муниципальных органов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99.0.0311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464284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72253,86</w:t>
            </w: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99.0.0311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464284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72253,86</w:t>
            </w: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15,6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1702272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245236,16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14,4</w:t>
            </w: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710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05.0.7019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05.0.7019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05.0.7019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05.0.7019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99.0.0011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1219396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151309,05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12,4</w:t>
            </w: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муниципальными органами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99.0.0011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1213396</w:t>
            </w:r>
          </w:p>
        </w:tc>
        <w:tc>
          <w:tcPr>
            <w:tcW w:w="1118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150709,05</w:t>
            </w: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12,4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выплату персоналу муниципальных органов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99.0.0011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1213396</w:t>
            </w:r>
          </w:p>
        </w:tc>
        <w:tc>
          <w:tcPr>
            <w:tcW w:w="1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150709,05</w:t>
            </w: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12,4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99.0.0011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1213396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150709,05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12,4</w:t>
            </w: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выплаты персоналу муниципальных органов, за исключением фонда оплаты труда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99.0.0011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122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6000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482776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93927,11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288489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70563,11</w:t>
            </w: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288489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70563,11</w:t>
            </w: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в сфере информационно-коммуникационных технологий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242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171104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28957,19</w:t>
            </w: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217185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41605,92</w:t>
            </w: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19,6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93456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23364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93456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23364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1031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1031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851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Уплата прочих налогов, сборов и иных обязательных платежей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852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934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21482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5370,5</w:t>
            </w: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21482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5370,5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</w:t>
            </w:r>
            <w:r w:rsidRPr="008A6ABD"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lastRenderedPageBreak/>
              <w:t>500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21</w:t>
            </w:r>
            <w:r w:rsidRPr="008A6ABD">
              <w:rPr>
                <w:color w:val="000000"/>
                <w:sz w:val="20"/>
                <w:szCs w:val="20"/>
              </w:rPr>
              <w:lastRenderedPageBreak/>
              <w:t>482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</w:t>
            </w:r>
            <w:r w:rsidRPr="008A6ABD">
              <w:rPr>
                <w:color w:val="000000"/>
                <w:sz w:val="20"/>
                <w:szCs w:val="20"/>
              </w:rPr>
              <w:lastRenderedPageBreak/>
              <w:t>370,5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21482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5370,5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253000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Управление муниципальной собственностью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24.0.0019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253000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253000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253000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253000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72700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Мобилизационная  и вневойсковая подготовка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72700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950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99.0.5118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72700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муниципальными органами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99.0.5118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67000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Расходы на выплату персоналу муниципальных органов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99.0.5118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67000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Фонд оплаты труда муниципальных органов и взносы по обязательному социальному страхованию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99.0.5118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67000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99.0.5118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5700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99.0.5118.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5700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99.0.5118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5700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15580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686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Обеспечение безопасности жизнедеятельности населения муниципального образования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10.0.0000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10.0.0019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5000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9580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5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Обеспечение безопасности жизнедеятельности населения муниципального образования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10.0.0000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9580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9580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9580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9580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10.0.0019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9580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99.0.0825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78"/>
        </w:trPr>
        <w:tc>
          <w:tcPr>
            <w:tcW w:w="51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99.0.0825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6ABD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93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99.0.0825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99.0.0825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A6ABD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331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236044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86700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36,7</w:t>
            </w: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93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Дорожное хозяйство(дорожные фонды)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236044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86700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36,7</w:t>
            </w: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поселений  в рамках благоустройства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09.2.0099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236044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86700</w:t>
            </w: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36,7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09.2.0099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236044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86700</w:t>
            </w: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36,7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09.2.0099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236044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86700</w:t>
            </w: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36,7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09.2.0099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236044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86700</w:t>
            </w: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36,7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5479713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380597</w:t>
            </w:r>
            <w:r w:rsidRPr="008A6ABD">
              <w:rPr>
                <w:b/>
                <w:bCs/>
                <w:color w:val="000000"/>
                <w:sz w:val="20"/>
                <w:szCs w:val="20"/>
              </w:rPr>
              <w:lastRenderedPageBreak/>
              <w:t>0,96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69,5</w:t>
            </w: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5254000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3736000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71,1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09.0.0099</w:t>
            </w:r>
          </w:p>
        </w:tc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1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58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8A6ABD" w:rsidRPr="008A6ABD" w:rsidTr="008A6ABD">
        <w:trPr>
          <w:gridAfter w:val="2"/>
          <w:wAfter w:w="741" w:type="dxa"/>
          <w:trHeight w:val="427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09.0.0099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09.0.0099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Бюджетные инвестиции на приобретение объектов недвижимого имущества в федеральную собственность в рамках государственного оборонного заказа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09.0.0099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411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1800000</w:t>
            </w: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09.0.0099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3454000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1936000</w:t>
            </w: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710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Субсидии юридическим лицам (кроме государственных учреждений) и физическим лицам- производителям товаров, работ, услуг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09.0.0099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810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3454000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1936000</w:t>
            </w: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225713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69970,96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09.1.0099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69970,96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09.1.0099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69970,96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09.1.0099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70000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69970,96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09.1.0099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7000</w:t>
            </w:r>
            <w:r w:rsidRPr="008A6ABD">
              <w:rPr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69</w:t>
            </w:r>
            <w:r w:rsidRPr="008A6ABD">
              <w:rPr>
                <w:color w:val="000000"/>
                <w:sz w:val="20"/>
                <w:szCs w:val="20"/>
              </w:rPr>
              <w:lastRenderedPageBreak/>
              <w:t>970,96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lastRenderedPageBreak/>
              <w:t>Озеленение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09.3.0099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09.3.0099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09.3.0099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09.3.0099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16000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09.4.0099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39000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09.4.0099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39000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09.4.0099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39000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09.4.0099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39000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09.5.0099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307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09.5.0099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46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09.5.0099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09.5.0099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710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МЦП "Развитие системы обращения с отходами производства и потребления  в Сузунском районе на 2012-2016 годы"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4800499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85713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Закупка товаров,работ и услуг для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4800499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85713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4800499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85713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Прочие закупки товаров, работ и услуг для обеспечения муниципальных нужд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4800499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244</w:t>
            </w:r>
          </w:p>
        </w:tc>
        <w:tc>
          <w:tcPr>
            <w:tcW w:w="7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85713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2058378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514594,5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8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2058378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514594,5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Культурно-досуговые учреждения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11.1.0099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2058378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51459</w:t>
            </w:r>
            <w:r w:rsidRPr="008A6ABD">
              <w:rPr>
                <w:color w:val="000000"/>
                <w:sz w:val="20"/>
                <w:szCs w:val="20"/>
              </w:rPr>
              <w:lastRenderedPageBreak/>
              <w:t>4,5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11.1.0099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2058378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514594,5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11.1.0099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2058378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514594,5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25,0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44400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7407,66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44400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7407,66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 xml:space="preserve">Доплаты к пенсиям муниципальных служащих 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04.0.0299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44400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7407,66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04.0.0299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44400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7407,66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322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04.0.0299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44400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7407,66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47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823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04.0.0299</w:t>
            </w: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313</w:t>
            </w: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44400</w:t>
            </w:r>
          </w:p>
        </w:tc>
        <w:tc>
          <w:tcPr>
            <w:tcW w:w="1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7407,66</w:t>
            </w:r>
          </w:p>
        </w:tc>
        <w:tc>
          <w:tcPr>
            <w:tcW w:w="24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gridAfter w:val="2"/>
          <w:wAfter w:w="741" w:type="dxa"/>
          <w:trHeight w:val="235"/>
        </w:trPr>
        <w:tc>
          <w:tcPr>
            <w:tcW w:w="51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Итого расходов: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10347853</w:t>
            </w:r>
          </w:p>
        </w:tc>
        <w:tc>
          <w:tcPr>
            <w:tcW w:w="111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4737533,64</w:t>
            </w:r>
          </w:p>
        </w:tc>
        <w:tc>
          <w:tcPr>
            <w:tcW w:w="4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45,8</w:t>
            </w:r>
          </w:p>
        </w:tc>
        <w:tc>
          <w:tcPr>
            <w:tcW w:w="1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305"/>
        </w:trPr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lastRenderedPageBreak/>
              <w:t>Приложение 4</w:t>
            </w:r>
          </w:p>
        </w:tc>
        <w:tc>
          <w:tcPr>
            <w:tcW w:w="4637" w:type="dxa"/>
            <w:gridSpan w:val="7"/>
            <w:tcBorders>
              <w:top w:val="single" w:sz="6" w:space="0" w:color="auto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21" w:type="dxa"/>
            <w:gridSpan w:val="6"/>
            <w:tcBorders>
              <w:top w:val="single" w:sz="6" w:space="0" w:color="auto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6" w:type="dxa"/>
            <w:gridSpan w:val="7"/>
            <w:tcBorders>
              <w:top w:val="single" w:sz="6" w:space="0" w:color="auto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 w:rsidTr="008A6ABD">
        <w:trPr>
          <w:trHeight w:val="305"/>
        </w:trPr>
        <w:tc>
          <w:tcPr>
            <w:tcW w:w="296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u w:val="single"/>
              </w:rPr>
            </w:pPr>
          </w:p>
        </w:tc>
        <w:tc>
          <w:tcPr>
            <w:tcW w:w="463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>к постановлению администрации</w:t>
            </w:r>
          </w:p>
        </w:tc>
        <w:tc>
          <w:tcPr>
            <w:tcW w:w="1121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6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 w:rsidTr="008A6ABD">
        <w:trPr>
          <w:trHeight w:val="305"/>
        </w:trPr>
        <w:tc>
          <w:tcPr>
            <w:tcW w:w="296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>Шайдкровского сельсовета</w:t>
            </w:r>
          </w:p>
        </w:tc>
        <w:tc>
          <w:tcPr>
            <w:tcW w:w="4637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21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6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 w:rsidTr="008A6ABD">
        <w:trPr>
          <w:trHeight w:val="305"/>
        </w:trPr>
        <w:tc>
          <w:tcPr>
            <w:tcW w:w="2964" w:type="dxa"/>
            <w:gridSpan w:val="8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>Сузунского района Новосибирской области</w:t>
            </w:r>
          </w:p>
        </w:tc>
        <w:tc>
          <w:tcPr>
            <w:tcW w:w="1121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6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 w:rsidTr="008A6ABD">
        <w:trPr>
          <w:trHeight w:val="305"/>
        </w:trPr>
        <w:tc>
          <w:tcPr>
            <w:tcW w:w="296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8A6ABD">
              <w:rPr>
                <w:color w:val="000000"/>
              </w:rPr>
              <w:t>от 12.05.2014 № 70</w:t>
            </w:r>
          </w:p>
        </w:tc>
        <w:tc>
          <w:tcPr>
            <w:tcW w:w="4637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21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6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 w:rsidTr="008A6ABD">
        <w:trPr>
          <w:trHeight w:val="247"/>
        </w:trPr>
        <w:tc>
          <w:tcPr>
            <w:tcW w:w="296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i/>
                <w:i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305"/>
        </w:trPr>
        <w:tc>
          <w:tcPr>
            <w:tcW w:w="2964" w:type="dxa"/>
            <w:gridSpan w:val="8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A6ABD">
              <w:rPr>
                <w:color w:val="000000"/>
              </w:rPr>
              <w:t xml:space="preserve">Исполнение по источникам финансирования  </w:t>
            </w:r>
          </w:p>
        </w:tc>
        <w:tc>
          <w:tcPr>
            <w:tcW w:w="1121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305"/>
        </w:trPr>
        <w:tc>
          <w:tcPr>
            <w:tcW w:w="2964" w:type="dxa"/>
            <w:gridSpan w:val="8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A6ABD">
              <w:rPr>
                <w:color w:val="000000"/>
              </w:rPr>
              <w:t>дефицита бюджета Шайдуровского сельсовета на 01.04.2014г.</w:t>
            </w:r>
          </w:p>
        </w:tc>
        <w:tc>
          <w:tcPr>
            <w:tcW w:w="1121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305"/>
        </w:trPr>
        <w:tc>
          <w:tcPr>
            <w:tcW w:w="2964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4637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21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276" w:type="dxa"/>
            <w:gridSpan w:val="7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6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8A6ABD" w:rsidRPr="008A6ABD" w:rsidTr="008A6ABD">
        <w:trPr>
          <w:trHeight w:val="247"/>
        </w:trPr>
        <w:tc>
          <w:tcPr>
            <w:tcW w:w="2964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gridSpan w:val="7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рублей</w:t>
            </w:r>
          </w:p>
        </w:tc>
        <w:tc>
          <w:tcPr>
            <w:tcW w:w="1121" w:type="dxa"/>
            <w:gridSpan w:val="6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7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single" w:sz="2" w:space="0" w:color="000000"/>
              <w:left w:val="nil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2" w:space="0" w:color="000000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101"/>
        </w:trPr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4637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Наименование кода группы, подгруппы, статьи, вида источника финансирования дефицита бюджета, кода классификации операций сектора государственного управления, относящихся к источникам финансирования дефицита бюджета</w:t>
            </w:r>
          </w:p>
        </w:tc>
        <w:tc>
          <w:tcPr>
            <w:tcW w:w="1121" w:type="dxa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276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569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% исполнения</w:t>
            </w:r>
          </w:p>
        </w:tc>
      </w:tr>
      <w:tr w:rsidR="008A6ABD" w:rsidRPr="008A6ABD" w:rsidTr="008A6ABD">
        <w:trPr>
          <w:trHeight w:val="101"/>
        </w:trPr>
        <w:tc>
          <w:tcPr>
            <w:tcW w:w="2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86"/>
        </w:trPr>
        <w:tc>
          <w:tcPr>
            <w:tcW w:w="2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76"/>
        </w:trPr>
        <w:tc>
          <w:tcPr>
            <w:tcW w:w="2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58"/>
        </w:trPr>
        <w:tc>
          <w:tcPr>
            <w:tcW w:w="2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58"/>
        </w:trPr>
        <w:tc>
          <w:tcPr>
            <w:tcW w:w="2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49"/>
        </w:trPr>
        <w:tc>
          <w:tcPr>
            <w:tcW w:w="29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gridSpan w:val="6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49"/>
        </w:trPr>
        <w:tc>
          <w:tcPr>
            <w:tcW w:w="29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gridSpan w:val="6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4"/>
        </w:trPr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000 01 00 00 00 00 0000 000</w:t>
            </w:r>
          </w:p>
        </w:tc>
        <w:tc>
          <w:tcPr>
            <w:tcW w:w="463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2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4"/>
        </w:trPr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000 01 05 00 00 00 0000 000</w:t>
            </w:r>
          </w:p>
        </w:tc>
        <w:tc>
          <w:tcPr>
            <w:tcW w:w="463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-1328370,76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47"/>
        </w:trPr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000 01 05 00 00 00 0000 500</w:t>
            </w:r>
          </w:p>
        </w:tc>
        <w:tc>
          <w:tcPr>
            <w:tcW w:w="46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1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-10347853</w:t>
            </w:r>
          </w:p>
        </w:tc>
        <w:tc>
          <w:tcPr>
            <w:tcW w:w="12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-6065904,4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58,6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47"/>
        </w:trPr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000 01 05 02 00 00 0000 500</w:t>
            </w:r>
          </w:p>
        </w:tc>
        <w:tc>
          <w:tcPr>
            <w:tcW w:w="46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1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-10347853</w:t>
            </w:r>
          </w:p>
        </w:tc>
        <w:tc>
          <w:tcPr>
            <w:tcW w:w="12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-6065904,4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58,6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4"/>
        </w:trPr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000 01 05 02 01 00 0000 500</w:t>
            </w:r>
          </w:p>
        </w:tc>
        <w:tc>
          <w:tcPr>
            <w:tcW w:w="46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1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-10347853</w:t>
            </w:r>
          </w:p>
        </w:tc>
        <w:tc>
          <w:tcPr>
            <w:tcW w:w="12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-6065904,4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58,6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4"/>
        </w:trPr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000 01 05 02 01 10 0000 510</w:t>
            </w:r>
          </w:p>
        </w:tc>
        <w:tc>
          <w:tcPr>
            <w:tcW w:w="46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Увеличение прочих остатков денежных средств  бюджетов поселений</w:t>
            </w:r>
          </w:p>
        </w:tc>
        <w:tc>
          <w:tcPr>
            <w:tcW w:w="11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-10347853</w:t>
            </w:r>
          </w:p>
        </w:tc>
        <w:tc>
          <w:tcPr>
            <w:tcW w:w="12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-6065904,4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58,6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47"/>
        </w:trPr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000 01 05 00 00 00 0000 600</w:t>
            </w:r>
          </w:p>
        </w:tc>
        <w:tc>
          <w:tcPr>
            <w:tcW w:w="46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1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10347853</w:t>
            </w:r>
          </w:p>
        </w:tc>
        <w:tc>
          <w:tcPr>
            <w:tcW w:w="12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4737533,64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45,8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47"/>
        </w:trPr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000 01 05 02 00 00 0000 600</w:t>
            </w:r>
          </w:p>
        </w:tc>
        <w:tc>
          <w:tcPr>
            <w:tcW w:w="46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1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10347853</w:t>
            </w:r>
          </w:p>
        </w:tc>
        <w:tc>
          <w:tcPr>
            <w:tcW w:w="12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4737533,64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45,8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4"/>
        </w:trPr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000 01 05 02 01 00 0000 600</w:t>
            </w:r>
          </w:p>
        </w:tc>
        <w:tc>
          <w:tcPr>
            <w:tcW w:w="46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1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10347853</w:t>
            </w:r>
          </w:p>
        </w:tc>
        <w:tc>
          <w:tcPr>
            <w:tcW w:w="12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4737533,64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45,8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494"/>
        </w:trPr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000 01 05 02 01 10 0000 610</w:t>
            </w:r>
          </w:p>
        </w:tc>
        <w:tc>
          <w:tcPr>
            <w:tcW w:w="46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1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10347853</w:t>
            </w:r>
          </w:p>
        </w:tc>
        <w:tc>
          <w:tcPr>
            <w:tcW w:w="12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4737533,64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8A6ABD">
              <w:rPr>
                <w:color w:val="000000"/>
                <w:sz w:val="20"/>
                <w:szCs w:val="20"/>
              </w:rPr>
              <w:t>45,8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8A6ABD" w:rsidRPr="008A6ABD" w:rsidTr="008A6ABD">
        <w:trPr>
          <w:trHeight w:val="247"/>
        </w:trPr>
        <w:tc>
          <w:tcPr>
            <w:tcW w:w="2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2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8A6ABD">
              <w:rPr>
                <w:b/>
                <w:bCs/>
                <w:color w:val="000000"/>
                <w:sz w:val="20"/>
                <w:szCs w:val="20"/>
              </w:rPr>
              <w:t>-1328370,76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6ABD" w:rsidRPr="008A6ABD" w:rsidRDefault="008A6ABD" w:rsidP="008A6AB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8A6ABD" w:rsidRDefault="008A6ABD" w:rsidP="002047EC">
      <w:pPr>
        <w:jc w:val="both"/>
        <w:rPr>
          <w:sz w:val="28"/>
          <w:szCs w:val="28"/>
        </w:rPr>
      </w:pPr>
    </w:p>
    <w:p w:rsidR="004C03D7" w:rsidRDefault="004C03D7" w:rsidP="002047EC">
      <w:pPr>
        <w:jc w:val="both"/>
        <w:rPr>
          <w:sz w:val="28"/>
          <w:szCs w:val="28"/>
        </w:rPr>
      </w:pPr>
    </w:p>
    <w:p w:rsidR="004C03D7" w:rsidRDefault="004C03D7" w:rsidP="002047EC">
      <w:pPr>
        <w:jc w:val="both"/>
        <w:rPr>
          <w:sz w:val="28"/>
          <w:szCs w:val="28"/>
        </w:rPr>
      </w:pPr>
    </w:p>
    <w:p w:rsidR="004C03D7" w:rsidRDefault="004C03D7" w:rsidP="002047EC">
      <w:pPr>
        <w:jc w:val="both"/>
        <w:rPr>
          <w:sz w:val="28"/>
          <w:szCs w:val="28"/>
        </w:rPr>
      </w:pPr>
    </w:p>
    <w:p w:rsidR="004C03D7" w:rsidRDefault="004C03D7" w:rsidP="002047EC">
      <w:pPr>
        <w:jc w:val="both"/>
        <w:rPr>
          <w:sz w:val="28"/>
          <w:szCs w:val="28"/>
        </w:rPr>
      </w:pPr>
    </w:p>
    <w:p w:rsidR="004C03D7" w:rsidRDefault="004C03D7" w:rsidP="002047EC">
      <w:pPr>
        <w:jc w:val="both"/>
        <w:rPr>
          <w:sz w:val="28"/>
          <w:szCs w:val="28"/>
        </w:rPr>
      </w:pPr>
    </w:p>
    <w:p w:rsidR="004C03D7" w:rsidRDefault="004C03D7" w:rsidP="002047EC">
      <w:pPr>
        <w:jc w:val="both"/>
        <w:rPr>
          <w:sz w:val="28"/>
          <w:szCs w:val="28"/>
        </w:rPr>
      </w:pPr>
    </w:p>
    <w:p w:rsidR="004C03D7" w:rsidRDefault="004C03D7" w:rsidP="002047EC">
      <w:pPr>
        <w:jc w:val="both"/>
        <w:rPr>
          <w:sz w:val="28"/>
          <w:szCs w:val="28"/>
        </w:rPr>
      </w:pPr>
    </w:p>
    <w:p w:rsidR="00D17C1D" w:rsidRPr="004C03D7" w:rsidRDefault="00D17C1D" w:rsidP="004C03D7">
      <w:pPr>
        <w:rPr>
          <w:sz w:val="28"/>
          <w:szCs w:val="28"/>
        </w:rPr>
      </w:pPr>
      <w:r w:rsidRPr="00BE5D60">
        <w:t>Редакционный Совет: Мяделец О.Н, Чурсина С.Г, Медведева Г.Г, Терехова О.А:</w:t>
      </w:r>
    </w:p>
    <w:p w:rsidR="00D17C1D" w:rsidRPr="00BE5D60" w:rsidRDefault="00D17C1D" w:rsidP="00D17C1D">
      <w:pPr>
        <w:jc w:val="both"/>
      </w:pPr>
      <w:r w:rsidRPr="00BE5D60">
        <w:t>тел. 46-248;</w:t>
      </w:r>
    </w:p>
    <w:p w:rsidR="0056284F" w:rsidRPr="00BE5D60" w:rsidRDefault="00D17C1D" w:rsidP="008303FB">
      <w:pPr>
        <w:jc w:val="both"/>
      </w:pPr>
      <w:r w:rsidRPr="00BE5D60">
        <w:t>учредитель: Администрация Шайдуровского сельсовета;  тираж 20 штук.</w:t>
      </w:r>
    </w:p>
    <w:p w:rsidR="0056284F" w:rsidRPr="00BF0C11" w:rsidRDefault="0056284F" w:rsidP="001E3923">
      <w:pPr>
        <w:jc w:val="center"/>
        <w:rPr>
          <w:b/>
          <w:i/>
          <w:sz w:val="22"/>
          <w:szCs w:val="22"/>
        </w:rPr>
      </w:pPr>
    </w:p>
    <w:sectPr w:rsidR="0056284F" w:rsidRPr="00BF0C11" w:rsidSect="00545A89">
      <w:pgSz w:w="11905" w:h="16837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80F" w:rsidRDefault="00CB580F">
      <w:r>
        <w:separator/>
      </w:r>
    </w:p>
  </w:endnote>
  <w:endnote w:type="continuationSeparator" w:id="1">
    <w:p w:rsidR="00CB580F" w:rsidRDefault="00CB5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80F" w:rsidRDefault="00CB580F">
      <w:r>
        <w:separator/>
      </w:r>
    </w:p>
  </w:footnote>
  <w:footnote w:type="continuationSeparator" w:id="1">
    <w:p w:rsidR="00CB580F" w:rsidRDefault="00CB58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CC92698"/>
    <w:multiLevelType w:val="hybridMultilevel"/>
    <w:tmpl w:val="B6BA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A30BC4"/>
    <w:multiLevelType w:val="hybridMultilevel"/>
    <w:tmpl w:val="361A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DAC776C"/>
    <w:multiLevelType w:val="hybridMultilevel"/>
    <w:tmpl w:val="939EB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14D26"/>
    <w:multiLevelType w:val="hybridMultilevel"/>
    <w:tmpl w:val="C2C2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161205"/>
    <w:multiLevelType w:val="hybridMultilevel"/>
    <w:tmpl w:val="01D81D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7737B02"/>
    <w:multiLevelType w:val="hybridMultilevel"/>
    <w:tmpl w:val="99E0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24A42CD"/>
    <w:multiLevelType w:val="hybridMultilevel"/>
    <w:tmpl w:val="021A0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5093265"/>
    <w:multiLevelType w:val="hybridMultilevel"/>
    <w:tmpl w:val="F4AAE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A5124E"/>
    <w:multiLevelType w:val="hybridMultilevel"/>
    <w:tmpl w:val="C9905274"/>
    <w:lvl w:ilvl="0" w:tplc="746835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DCD672A"/>
    <w:multiLevelType w:val="hybridMultilevel"/>
    <w:tmpl w:val="1F80EB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5D34817"/>
    <w:multiLevelType w:val="hybridMultilevel"/>
    <w:tmpl w:val="709EB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3B619E"/>
    <w:multiLevelType w:val="hybridMultilevel"/>
    <w:tmpl w:val="5F16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E4F366F"/>
    <w:multiLevelType w:val="hybridMultilevel"/>
    <w:tmpl w:val="369C4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3E2F4E"/>
    <w:multiLevelType w:val="hybridMultilevel"/>
    <w:tmpl w:val="0B6A4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497B54"/>
    <w:multiLevelType w:val="hybridMultilevel"/>
    <w:tmpl w:val="429A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60B79A6"/>
    <w:multiLevelType w:val="hybridMultilevel"/>
    <w:tmpl w:val="19BA3654"/>
    <w:lvl w:ilvl="0" w:tplc="A560F1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67FA80E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82EF14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586DC0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0C8B97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FDE508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24E079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720B7D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3AC758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>
    <w:nsid w:val="68CD5D92"/>
    <w:multiLevelType w:val="hybridMultilevel"/>
    <w:tmpl w:val="0AC4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7D1FD1"/>
    <w:multiLevelType w:val="hybridMultilevel"/>
    <w:tmpl w:val="9F68E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CF7985"/>
    <w:multiLevelType w:val="hybridMultilevel"/>
    <w:tmpl w:val="840E9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7361533"/>
    <w:multiLevelType w:val="hybridMultilevel"/>
    <w:tmpl w:val="13C6D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ED0033"/>
    <w:multiLevelType w:val="hybridMultilevel"/>
    <w:tmpl w:val="916C5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B070B57"/>
    <w:multiLevelType w:val="hybridMultilevel"/>
    <w:tmpl w:val="61904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B106AF7"/>
    <w:multiLevelType w:val="hybridMultilevel"/>
    <w:tmpl w:val="A1108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4"/>
  </w:num>
  <w:num w:numId="4">
    <w:abstractNumId w:val="11"/>
  </w:num>
  <w:num w:numId="5">
    <w:abstractNumId w:val="17"/>
  </w:num>
  <w:num w:numId="6">
    <w:abstractNumId w:val="18"/>
  </w:num>
  <w:num w:numId="7">
    <w:abstractNumId w:val="8"/>
  </w:num>
  <w:num w:numId="8">
    <w:abstractNumId w:val="3"/>
  </w:num>
  <w:num w:numId="9">
    <w:abstractNumId w:val="23"/>
  </w:num>
  <w:num w:numId="10">
    <w:abstractNumId w:val="15"/>
  </w:num>
  <w:num w:numId="11">
    <w:abstractNumId w:val="10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1116"/>
    <w:rsid w:val="00012C22"/>
    <w:rsid w:val="000151BB"/>
    <w:rsid w:val="000250F2"/>
    <w:rsid w:val="00027A50"/>
    <w:rsid w:val="00030F28"/>
    <w:rsid w:val="00046A50"/>
    <w:rsid w:val="0006337F"/>
    <w:rsid w:val="0006672B"/>
    <w:rsid w:val="00067F3B"/>
    <w:rsid w:val="00082C99"/>
    <w:rsid w:val="000862DE"/>
    <w:rsid w:val="00090227"/>
    <w:rsid w:val="000904E0"/>
    <w:rsid w:val="00091173"/>
    <w:rsid w:val="00092ACC"/>
    <w:rsid w:val="00092B76"/>
    <w:rsid w:val="00095A75"/>
    <w:rsid w:val="000A3E31"/>
    <w:rsid w:val="000A66A6"/>
    <w:rsid w:val="000A6DDB"/>
    <w:rsid w:val="000A7426"/>
    <w:rsid w:val="000B0D15"/>
    <w:rsid w:val="000B11BE"/>
    <w:rsid w:val="000C02E7"/>
    <w:rsid w:val="000C2456"/>
    <w:rsid w:val="000C2FFD"/>
    <w:rsid w:val="000C5C5C"/>
    <w:rsid w:val="000E4337"/>
    <w:rsid w:val="000F18BB"/>
    <w:rsid w:val="000F4DCB"/>
    <w:rsid w:val="000F7AF3"/>
    <w:rsid w:val="001059FA"/>
    <w:rsid w:val="00105E8A"/>
    <w:rsid w:val="00106669"/>
    <w:rsid w:val="00107BFF"/>
    <w:rsid w:val="00107F98"/>
    <w:rsid w:val="00116303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6BBB"/>
    <w:rsid w:val="00181943"/>
    <w:rsid w:val="00184CE6"/>
    <w:rsid w:val="001850E9"/>
    <w:rsid w:val="00190D79"/>
    <w:rsid w:val="00192A1A"/>
    <w:rsid w:val="0019514E"/>
    <w:rsid w:val="00195F3D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15A7"/>
    <w:rsid w:val="001E3923"/>
    <w:rsid w:val="001F0DF7"/>
    <w:rsid w:val="001F16F1"/>
    <w:rsid w:val="001F486F"/>
    <w:rsid w:val="001F6365"/>
    <w:rsid w:val="00202C59"/>
    <w:rsid w:val="002047E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1C56"/>
    <w:rsid w:val="002465B8"/>
    <w:rsid w:val="002472C2"/>
    <w:rsid w:val="00247B1C"/>
    <w:rsid w:val="00251344"/>
    <w:rsid w:val="0026558F"/>
    <w:rsid w:val="00272A63"/>
    <w:rsid w:val="002768C9"/>
    <w:rsid w:val="00282C5A"/>
    <w:rsid w:val="00284F64"/>
    <w:rsid w:val="00286A36"/>
    <w:rsid w:val="00291C3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301B06"/>
    <w:rsid w:val="0031238D"/>
    <w:rsid w:val="00336949"/>
    <w:rsid w:val="00344367"/>
    <w:rsid w:val="00357618"/>
    <w:rsid w:val="00357DEF"/>
    <w:rsid w:val="00360EAF"/>
    <w:rsid w:val="00376BB3"/>
    <w:rsid w:val="00382C57"/>
    <w:rsid w:val="003838DC"/>
    <w:rsid w:val="00384C03"/>
    <w:rsid w:val="003856B8"/>
    <w:rsid w:val="0038663D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7F4C"/>
    <w:rsid w:val="003F7C72"/>
    <w:rsid w:val="0040766D"/>
    <w:rsid w:val="00411527"/>
    <w:rsid w:val="004168F6"/>
    <w:rsid w:val="004171FE"/>
    <w:rsid w:val="00422E8E"/>
    <w:rsid w:val="00424037"/>
    <w:rsid w:val="0043002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76AA7"/>
    <w:rsid w:val="00480B22"/>
    <w:rsid w:val="004814A9"/>
    <w:rsid w:val="0048307F"/>
    <w:rsid w:val="004845B0"/>
    <w:rsid w:val="0049392C"/>
    <w:rsid w:val="0049485B"/>
    <w:rsid w:val="00497282"/>
    <w:rsid w:val="004B5B2A"/>
    <w:rsid w:val="004C03D7"/>
    <w:rsid w:val="004C13B9"/>
    <w:rsid w:val="004D23DA"/>
    <w:rsid w:val="004E16EF"/>
    <w:rsid w:val="004E1BC5"/>
    <w:rsid w:val="004E334F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57BA"/>
    <w:rsid w:val="00545A89"/>
    <w:rsid w:val="0056284F"/>
    <w:rsid w:val="00566825"/>
    <w:rsid w:val="00566EAC"/>
    <w:rsid w:val="005702C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D3536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6735"/>
    <w:rsid w:val="00627431"/>
    <w:rsid w:val="006277F1"/>
    <w:rsid w:val="00630391"/>
    <w:rsid w:val="006307A3"/>
    <w:rsid w:val="00635969"/>
    <w:rsid w:val="00641FAF"/>
    <w:rsid w:val="006640A7"/>
    <w:rsid w:val="00664CCB"/>
    <w:rsid w:val="00672C0C"/>
    <w:rsid w:val="00674E45"/>
    <w:rsid w:val="00685516"/>
    <w:rsid w:val="006934B4"/>
    <w:rsid w:val="006A2FE7"/>
    <w:rsid w:val="006B66C4"/>
    <w:rsid w:val="006B6AC1"/>
    <w:rsid w:val="006C016F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308B7"/>
    <w:rsid w:val="00730D3D"/>
    <w:rsid w:val="00733DCF"/>
    <w:rsid w:val="00740CCF"/>
    <w:rsid w:val="007410B6"/>
    <w:rsid w:val="00743B04"/>
    <w:rsid w:val="007449A1"/>
    <w:rsid w:val="007471E0"/>
    <w:rsid w:val="00747B73"/>
    <w:rsid w:val="0075182E"/>
    <w:rsid w:val="00754DD9"/>
    <w:rsid w:val="00763B2A"/>
    <w:rsid w:val="0076462F"/>
    <w:rsid w:val="007656C4"/>
    <w:rsid w:val="0078085C"/>
    <w:rsid w:val="007838C4"/>
    <w:rsid w:val="00790DCD"/>
    <w:rsid w:val="00794472"/>
    <w:rsid w:val="00795A63"/>
    <w:rsid w:val="00797E5B"/>
    <w:rsid w:val="007A219A"/>
    <w:rsid w:val="007A528E"/>
    <w:rsid w:val="007A5B6A"/>
    <w:rsid w:val="007B5663"/>
    <w:rsid w:val="007C2A67"/>
    <w:rsid w:val="007C3DCF"/>
    <w:rsid w:val="007D577C"/>
    <w:rsid w:val="007E3684"/>
    <w:rsid w:val="007E464C"/>
    <w:rsid w:val="007F015D"/>
    <w:rsid w:val="007F5F39"/>
    <w:rsid w:val="007F734B"/>
    <w:rsid w:val="0080465A"/>
    <w:rsid w:val="008065C4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80576"/>
    <w:rsid w:val="00883888"/>
    <w:rsid w:val="00885348"/>
    <w:rsid w:val="008915E0"/>
    <w:rsid w:val="00895265"/>
    <w:rsid w:val="00897947"/>
    <w:rsid w:val="008A1A2E"/>
    <w:rsid w:val="008A1FA1"/>
    <w:rsid w:val="008A2C71"/>
    <w:rsid w:val="008A354B"/>
    <w:rsid w:val="008A472D"/>
    <w:rsid w:val="008A5601"/>
    <w:rsid w:val="008A6ABD"/>
    <w:rsid w:val="008A788D"/>
    <w:rsid w:val="008B38EF"/>
    <w:rsid w:val="008B4E6A"/>
    <w:rsid w:val="008B708A"/>
    <w:rsid w:val="008B79FF"/>
    <w:rsid w:val="008C52F8"/>
    <w:rsid w:val="008C5D33"/>
    <w:rsid w:val="008C6794"/>
    <w:rsid w:val="008C6C3B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5CE3"/>
    <w:rsid w:val="00957460"/>
    <w:rsid w:val="009678B9"/>
    <w:rsid w:val="00970463"/>
    <w:rsid w:val="00972AB0"/>
    <w:rsid w:val="00973DFF"/>
    <w:rsid w:val="009768ED"/>
    <w:rsid w:val="0098055F"/>
    <w:rsid w:val="00986C9E"/>
    <w:rsid w:val="00991F2F"/>
    <w:rsid w:val="009960F8"/>
    <w:rsid w:val="00996E76"/>
    <w:rsid w:val="009A1644"/>
    <w:rsid w:val="009A275D"/>
    <w:rsid w:val="009C3DF9"/>
    <w:rsid w:val="009D25A8"/>
    <w:rsid w:val="009D3B14"/>
    <w:rsid w:val="009D7538"/>
    <w:rsid w:val="009E275C"/>
    <w:rsid w:val="009E5C35"/>
    <w:rsid w:val="009E7D46"/>
    <w:rsid w:val="009F1345"/>
    <w:rsid w:val="009F4EF2"/>
    <w:rsid w:val="009F6915"/>
    <w:rsid w:val="009F6C03"/>
    <w:rsid w:val="00A03FAA"/>
    <w:rsid w:val="00A051BE"/>
    <w:rsid w:val="00A14554"/>
    <w:rsid w:val="00A15A37"/>
    <w:rsid w:val="00A16D2D"/>
    <w:rsid w:val="00A214F1"/>
    <w:rsid w:val="00A26DAA"/>
    <w:rsid w:val="00A27BED"/>
    <w:rsid w:val="00A337AB"/>
    <w:rsid w:val="00A413DD"/>
    <w:rsid w:val="00A44DF6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50AF"/>
    <w:rsid w:val="00AC6312"/>
    <w:rsid w:val="00AD222E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5CC"/>
    <w:rsid w:val="00B151FA"/>
    <w:rsid w:val="00B25B86"/>
    <w:rsid w:val="00B347FA"/>
    <w:rsid w:val="00B526C6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17FA"/>
    <w:rsid w:val="00BB26D6"/>
    <w:rsid w:val="00BC0E8D"/>
    <w:rsid w:val="00BC11FF"/>
    <w:rsid w:val="00BC6F74"/>
    <w:rsid w:val="00BD445E"/>
    <w:rsid w:val="00BE082D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1E2B"/>
    <w:rsid w:val="00C03006"/>
    <w:rsid w:val="00C04301"/>
    <w:rsid w:val="00C124D4"/>
    <w:rsid w:val="00C13F0C"/>
    <w:rsid w:val="00C15458"/>
    <w:rsid w:val="00C227D1"/>
    <w:rsid w:val="00C22EF1"/>
    <w:rsid w:val="00C25C27"/>
    <w:rsid w:val="00C30E3C"/>
    <w:rsid w:val="00C4214C"/>
    <w:rsid w:val="00C42C90"/>
    <w:rsid w:val="00C50695"/>
    <w:rsid w:val="00C5096E"/>
    <w:rsid w:val="00C61FDC"/>
    <w:rsid w:val="00C6607B"/>
    <w:rsid w:val="00C71301"/>
    <w:rsid w:val="00C72D40"/>
    <w:rsid w:val="00C762BA"/>
    <w:rsid w:val="00C821FE"/>
    <w:rsid w:val="00C839BB"/>
    <w:rsid w:val="00C90D22"/>
    <w:rsid w:val="00C91F4C"/>
    <w:rsid w:val="00C93329"/>
    <w:rsid w:val="00CB274F"/>
    <w:rsid w:val="00CB3817"/>
    <w:rsid w:val="00CB416A"/>
    <w:rsid w:val="00CB5394"/>
    <w:rsid w:val="00CB580F"/>
    <w:rsid w:val="00CB6E08"/>
    <w:rsid w:val="00CD3F73"/>
    <w:rsid w:val="00CD62D6"/>
    <w:rsid w:val="00D001DB"/>
    <w:rsid w:val="00D026C3"/>
    <w:rsid w:val="00D03CC2"/>
    <w:rsid w:val="00D06039"/>
    <w:rsid w:val="00D07D4B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5B16"/>
    <w:rsid w:val="00D80C5F"/>
    <w:rsid w:val="00D8100A"/>
    <w:rsid w:val="00D86B62"/>
    <w:rsid w:val="00D9275E"/>
    <w:rsid w:val="00DA3DBF"/>
    <w:rsid w:val="00DA5638"/>
    <w:rsid w:val="00DB23D9"/>
    <w:rsid w:val="00DB6484"/>
    <w:rsid w:val="00DD6923"/>
    <w:rsid w:val="00DE3382"/>
    <w:rsid w:val="00DE66F4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465C"/>
    <w:rsid w:val="00E365FF"/>
    <w:rsid w:val="00E37DBB"/>
    <w:rsid w:val="00E410DF"/>
    <w:rsid w:val="00E429E4"/>
    <w:rsid w:val="00E455FB"/>
    <w:rsid w:val="00E54F41"/>
    <w:rsid w:val="00E55726"/>
    <w:rsid w:val="00E55A56"/>
    <w:rsid w:val="00E57A3F"/>
    <w:rsid w:val="00E57B77"/>
    <w:rsid w:val="00E65B77"/>
    <w:rsid w:val="00E75A4F"/>
    <w:rsid w:val="00E844EC"/>
    <w:rsid w:val="00E86530"/>
    <w:rsid w:val="00E9233F"/>
    <w:rsid w:val="00EA02A8"/>
    <w:rsid w:val="00EA5977"/>
    <w:rsid w:val="00EB3810"/>
    <w:rsid w:val="00EB4D15"/>
    <w:rsid w:val="00EC3B28"/>
    <w:rsid w:val="00EC6903"/>
    <w:rsid w:val="00EC6E4A"/>
    <w:rsid w:val="00ED60D9"/>
    <w:rsid w:val="00EE1954"/>
    <w:rsid w:val="00EE2729"/>
    <w:rsid w:val="00EF12CE"/>
    <w:rsid w:val="00EF2045"/>
    <w:rsid w:val="00EF35D7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5B20"/>
    <w:rsid w:val="00F4758C"/>
    <w:rsid w:val="00F5080F"/>
    <w:rsid w:val="00F51584"/>
    <w:rsid w:val="00F53598"/>
    <w:rsid w:val="00F614A7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653B"/>
    <w:rsid w:val="00FC74F8"/>
    <w:rsid w:val="00FD0AA9"/>
    <w:rsid w:val="00FE3EDA"/>
    <w:rsid w:val="00FF39E5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link w:val="a6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816E73"/>
    <w:rPr>
      <w:sz w:val="28"/>
      <w:szCs w:val="24"/>
    </w:rPr>
  </w:style>
  <w:style w:type="paragraph" w:styleId="a7">
    <w:name w:val="footer"/>
    <w:basedOn w:val="a"/>
    <w:link w:val="a8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5F4B53"/>
    <w:rPr>
      <w:sz w:val="28"/>
      <w:szCs w:val="24"/>
    </w:rPr>
  </w:style>
  <w:style w:type="paragraph" w:styleId="a9">
    <w:name w:val="Body Text"/>
    <w:aliases w:val="Знак,Знак1 Знак,Основной текст1"/>
    <w:basedOn w:val="a"/>
    <w:link w:val="aa"/>
    <w:rsid w:val="003C310C"/>
    <w:pPr>
      <w:jc w:val="both"/>
    </w:pPr>
    <w:rPr>
      <w:sz w:val="28"/>
      <w:szCs w:val="20"/>
    </w:rPr>
  </w:style>
  <w:style w:type="character" w:customStyle="1" w:styleId="aa">
    <w:name w:val="Основной текст Знак"/>
    <w:aliases w:val="Знак Знак,Знак1 Знак Знак,Основной текст1 Знак"/>
    <w:basedOn w:val="a0"/>
    <w:link w:val="a9"/>
    <w:rsid w:val="00627431"/>
    <w:rPr>
      <w:sz w:val="28"/>
    </w:rPr>
  </w:style>
  <w:style w:type="paragraph" w:styleId="ab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rsid w:val="003C310C"/>
    <w:rPr>
      <w:color w:val="FF0000"/>
      <w:sz w:val="28"/>
      <w:szCs w:val="20"/>
    </w:rPr>
  </w:style>
  <w:style w:type="paragraph" w:styleId="22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c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d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e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0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1">
    <w:name w:val="footnote text"/>
    <w:basedOn w:val="a"/>
    <w:link w:val="af2"/>
    <w:uiPriority w:val="99"/>
    <w:rsid w:val="007410B6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590551"/>
  </w:style>
  <w:style w:type="character" w:styleId="af3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4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5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6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7">
    <w:name w:val="Title"/>
    <w:basedOn w:val="a"/>
    <w:link w:val="af8"/>
    <w:qFormat/>
    <w:rsid w:val="00EE1954"/>
    <w:pPr>
      <w:jc w:val="center"/>
    </w:pPr>
    <w:rPr>
      <w:sz w:val="32"/>
      <w:szCs w:val="20"/>
    </w:rPr>
  </w:style>
  <w:style w:type="character" w:customStyle="1" w:styleId="af8">
    <w:name w:val="Название Знак"/>
    <w:basedOn w:val="a0"/>
    <w:link w:val="af7"/>
    <w:rsid w:val="00EE1954"/>
    <w:rPr>
      <w:sz w:val="32"/>
    </w:rPr>
  </w:style>
  <w:style w:type="paragraph" w:styleId="af9">
    <w:name w:val="Subtitle"/>
    <w:basedOn w:val="a"/>
    <w:link w:val="afa"/>
    <w:qFormat/>
    <w:rsid w:val="00EE1954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EE1954"/>
    <w:rPr>
      <w:b/>
      <w:sz w:val="28"/>
    </w:rPr>
  </w:style>
  <w:style w:type="character" w:styleId="afb">
    <w:name w:val="Strong"/>
    <w:basedOn w:val="a0"/>
    <w:uiPriority w:val="99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c">
    <w:name w:val="Balloon Text"/>
    <w:basedOn w:val="a"/>
    <w:link w:val="afd"/>
    <w:rsid w:val="00284F6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e">
    <w:name w:val="line number"/>
    <w:basedOn w:val="a0"/>
    <w:rsid w:val="005F4B53"/>
  </w:style>
  <w:style w:type="paragraph" w:customStyle="1" w:styleId="aff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0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1">
    <w:name w:val="No Spacing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2">
    <w:name w:val="Текст пункта Знак"/>
    <w:link w:val="aff3"/>
    <w:semiHidden/>
    <w:locked/>
    <w:rsid w:val="003856B8"/>
    <w:rPr>
      <w:sz w:val="24"/>
    </w:rPr>
  </w:style>
  <w:style w:type="paragraph" w:customStyle="1" w:styleId="aff3">
    <w:name w:val="Текст пункта"/>
    <w:link w:val="aff2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4">
    <w:name w:val="Абзац Знак"/>
    <w:link w:val="aff5"/>
    <w:semiHidden/>
    <w:locked/>
    <w:rsid w:val="003856B8"/>
    <w:rPr>
      <w:sz w:val="28"/>
      <w:lang w:eastAsia="en-US"/>
    </w:rPr>
  </w:style>
  <w:style w:type="paragraph" w:customStyle="1" w:styleId="aff5">
    <w:name w:val="Абзац"/>
    <w:basedOn w:val="a"/>
    <w:link w:val="aff4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6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6602</Words>
  <Characters>37633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44147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9</cp:revision>
  <cp:lastPrinted>2013-04-29T02:35:00Z</cp:lastPrinted>
  <dcterms:created xsi:type="dcterms:W3CDTF">2014-05-29T01:56:00Z</dcterms:created>
  <dcterms:modified xsi:type="dcterms:W3CDTF">2014-07-08T09:30:00Z</dcterms:modified>
</cp:coreProperties>
</file>